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6B2AE" w14:textId="77777777" w:rsidR="00E4637B" w:rsidRPr="00E4637B" w:rsidRDefault="00E4637B" w:rsidP="00E4637B">
      <w:pPr>
        <w:jc w:val="center"/>
        <w:rPr>
          <w:sz w:val="28"/>
        </w:rPr>
      </w:pPr>
      <w:r w:rsidRPr="00E4637B">
        <w:rPr>
          <w:noProof/>
          <w:sz w:val="28"/>
        </w:rPr>
        <w:drawing>
          <wp:inline distT="0" distB="0" distL="0" distR="0" wp14:anchorId="1FB82684" wp14:editId="76AA4A06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8BCF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  <w:r w:rsidRPr="00E4637B">
        <w:rPr>
          <w:caps/>
          <w:sz w:val="24"/>
          <w:szCs w:val="28"/>
        </w:rPr>
        <w:t>МИНИСТЕРСТВО НАУКИ И ВЫСШЕГО ОБРАЗОВАНИЯ РОССИЙСКОЙ ФЕДЕРАЦИИ</w:t>
      </w:r>
    </w:p>
    <w:p w14:paraId="73BD72CA" w14:textId="77777777" w:rsidR="00E4637B" w:rsidRPr="00E4637B" w:rsidRDefault="00E4637B" w:rsidP="00E4637B">
      <w:pPr>
        <w:widowControl w:val="0"/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</w:rPr>
      </w:pPr>
      <w:r w:rsidRPr="00E4637B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5E9B37B" w14:textId="77777777" w:rsidR="00E4637B" w:rsidRPr="00E4637B" w:rsidRDefault="00E4637B" w:rsidP="00E4637B">
      <w:pPr>
        <w:widowControl w:val="0"/>
        <w:autoSpaceDE w:val="0"/>
        <w:autoSpaceDN w:val="0"/>
        <w:adjustRightInd w:val="0"/>
        <w:ind w:hanging="284"/>
        <w:jc w:val="center"/>
        <w:rPr>
          <w:b/>
          <w:bCs/>
          <w:sz w:val="28"/>
          <w:szCs w:val="28"/>
        </w:rPr>
      </w:pPr>
      <w:r w:rsidRPr="00E4637B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14:paraId="31975884" w14:textId="77777777" w:rsidR="00E4637B" w:rsidRPr="00E4637B" w:rsidRDefault="00E4637B" w:rsidP="00E4637B">
      <w:pPr>
        <w:widowControl w:val="0"/>
        <w:autoSpaceDE w:val="0"/>
        <w:autoSpaceDN w:val="0"/>
        <w:adjustRightInd w:val="0"/>
        <w:spacing w:before="120"/>
        <w:jc w:val="center"/>
        <w:rPr>
          <w:b/>
          <w:sz w:val="28"/>
          <w:szCs w:val="28"/>
        </w:rPr>
      </w:pPr>
      <w:r w:rsidRPr="00E4637B">
        <w:rPr>
          <w:b/>
          <w:bCs/>
          <w:sz w:val="28"/>
          <w:szCs w:val="28"/>
        </w:rPr>
        <w:t>(ДГТУ)</w:t>
      </w:r>
    </w:p>
    <w:p w14:paraId="162B89D6" w14:textId="77777777" w:rsidR="00E4637B" w:rsidRPr="00E4637B" w:rsidRDefault="00E4637B" w:rsidP="00E4637B">
      <w:pPr>
        <w:jc w:val="center"/>
        <w:rPr>
          <w:caps/>
          <w:sz w:val="28"/>
          <w:szCs w:val="28"/>
        </w:rPr>
      </w:pPr>
    </w:p>
    <w:p w14:paraId="1F538DF7" w14:textId="77777777" w:rsidR="00E4637B" w:rsidRPr="00E4637B" w:rsidRDefault="00E4637B" w:rsidP="00E4637B">
      <w:pPr>
        <w:jc w:val="center"/>
        <w:rPr>
          <w:caps/>
          <w:sz w:val="28"/>
          <w:szCs w:val="28"/>
        </w:rPr>
      </w:pPr>
      <w:r w:rsidRPr="00E4637B">
        <w:rPr>
          <w:caps/>
          <w:sz w:val="28"/>
          <w:szCs w:val="28"/>
        </w:rPr>
        <w:t>КАФЕДРА «ПСИХОЛОГИЯ ОБРАЗОВАНИЯ И ОРГАНИЗАЦИОННАЯ ПСИХОЛОГИЯ»</w:t>
      </w:r>
    </w:p>
    <w:p w14:paraId="637A118C" w14:textId="77777777" w:rsidR="00E4637B" w:rsidRPr="00E4637B" w:rsidRDefault="00E4637B" w:rsidP="00E4637B">
      <w:pPr>
        <w:jc w:val="center"/>
        <w:rPr>
          <w:sz w:val="28"/>
          <w:szCs w:val="28"/>
        </w:rPr>
      </w:pPr>
    </w:p>
    <w:p w14:paraId="5D001960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67DA58D5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3E8EBEDE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053D1C2D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146E8F71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70819227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35D0D389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275001DE" w14:textId="77777777" w:rsidR="00E4637B" w:rsidRPr="00E4637B" w:rsidRDefault="00E4637B" w:rsidP="00E4637B">
      <w:pPr>
        <w:widowControl w:val="0"/>
        <w:autoSpaceDE w:val="0"/>
        <w:autoSpaceDN w:val="0"/>
        <w:adjustRightInd w:val="0"/>
        <w:spacing w:before="180"/>
        <w:jc w:val="center"/>
        <w:rPr>
          <w:sz w:val="28"/>
          <w:szCs w:val="24"/>
        </w:rPr>
      </w:pPr>
      <w:r w:rsidRPr="00E4637B">
        <w:rPr>
          <w:b/>
          <w:bCs/>
          <w:sz w:val="40"/>
          <w:szCs w:val="40"/>
        </w:rPr>
        <w:t>Методические указания</w:t>
      </w:r>
      <w:r w:rsidRPr="00E4637B">
        <w:rPr>
          <w:sz w:val="28"/>
          <w:szCs w:val="24"/>
        </w:rPr>
        <w:t xml:space="preserve"> </w:t>
      </w:r>
    </w:p>
    <w:p w14:paraId="436465FC" w14:textId="26F8624E" w:rsidR="00E4637B" w:rsidRPr="00E4637B" w:rsidRDefault="00E4637B" w:rsidP="00E4637B">
      <w:pPr>
        <w:widowControl w:val="0"/>
        <w:autoSpaceDE w:val="0"/>
        <w:autoSpaceDN w:val="0"/>
        <w:adjustRightInd w:val="0"/>
        <w:spacing w:before="180"/>
        <w:jc w:val="center"/>
        <w:rPr>
          <w:b/>
          <w:bCs/>
          <w:sz w:val="28"/>
          <w:szCs w:val="24"/>
        </w:rPr>
      </w:pPr>
      <w:r>
        <w:rPr>
          <w:sz w:val="28"/>
          <w:szCs w:val="24"/>
        </w:rPr>
        <w:t>к выполнению контрольных работ по дисциплине «</w:t>
      </w:r>
      <w:r w:rsidR="004E567D">
        <w:rPr>
          <w:sz w:val="28"/>
          <w:szCs w:val="24"/>
        </w:rPr>
        <w:t>Тренинговые технологии в практике педагога-психолога</w:t>
      </w:r>
      <w:r>
        <w:rPr>
          <w:sz w:val="28"/>
          <w:szCs w:val="24"/>
        </w:rPr>
        <w:t>»</w:t>
      </w:r>
    </w:p>
    <w:p w14:paraId="7DA94132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61371465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19166300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0AE0B797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69EFE55C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  <w:r w:rsidRPr="00E4637B">
        <w:rPr>
          <w:caps/>
          <w:sz w:val="24"/>
          <w:szCs w:val="28"/>
        </w:rPr>
        <w:t xml:space="preserve"> </w:t>
      </w:r>
    </w:p>
    <w:p w14:paraId="333EDB88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0D78B378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6A89CBDF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435F1C94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32D82931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29B104F5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071801C6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3F08C971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4F24DCF3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543D3B81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4C20ACEA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1C9659D0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4F003B02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56E48947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1873428F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18CD32A8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</w:p>
    <w:p w14:paraId="131D0E2E" w14:textId="77777777" w:rsidR="00E4637B" w:rsidRPr="00E4637B" w:rsidRDefault="00E4637B" w:rsidP="00E4637B">
      <w:pPr>
        <w:jc w:val="center"/>
        <w:rPr>
          <w:caps/>
          <w:sz w:val="24"/>
          <w:szCs w:val="28"/>
        </w:rPr>
      </w:pPr>
      <w:r w:rsidRPr="00E4637B">
        <w:rPr>
          <w:caps/>
          <w:sz w:val="24"/>
          <w:szCs w:val="28"/>
        </w:rPr>
        <w:t>Ростов-на-Дону</w:t>
      </w:r>
    </w:p>
    <w:p w14:paraId="5CB5C88F" w14:textId="1BD7141F" w:rsidR="00E4637B" w:rsidRPr="00E4637B" w:rsidRDefault="00E4637B" w:rsidP="00E4637B">
      <w:pPr>
        <w:widowControl w:val="0"/>
        <w:autoSpaceDE w:val="0"/>
        <w:autoSpaceDN w:val="0"/>
        <w:adjustRightInd w:val="0"/>
        <w:spacing w:before="180"/>
        <w:ind w:right="15"/>
        <w:jc w:val="center"/>
        <w:rPr>
          <w:sz w:val="28"/>
          <w:szCs w:val="24"/>
        </w:rPr>
      </w:pPr>
      <w:r w:rsidRPr="00E4637B">
        <w:rPr>
          <w:sz w:val="28"/>
          <w:szCs w:val="24"/>
        </w:rPr>
        <w:t>202</w:t>
      </w:r>
      <w:r w:rsidR="000C3D62">
        <w:rPr>
          <w:sz w:val="28"/>
          <w:szCs w:val="24"/>
        </w:rPr>
        <w:t>5</w:t>
      </w:r>
      <w:r w:rsidRPr="00E4637B">
        <w:rPr>
          <w:sz w:val="28"/>
          <w:szCs w:val="24"/>
        </w:rPr>
        <w:t xml:space="preserve"> г.</w:t>
      </w:r>
    </w:p>
    <w:p w14:paraId="44DC0B96" w14:textId="77777777" w:rsidR="00E4637B" w:rsidRPr="00E4637B" w:rsidRDefault="00E4637B" w:rsidP="00E4637B">
      <w:pPr>
        <w:ind w:left="2160" w:hanging="2160"/>
        <w:rPr>
          <w:sz w:val="28"/>
          <w:szCs w:val="28"/>
        </w:rPr>
      </w:pPr>
    </w:p>
    <w:p w14:paraId="48B55A13" w14:textId="77777777" w:rsidR="00E4637B" w:rsidRPr="00E4637B" w:rsidRDefault="00E4637B" w:rsidP="00E4637B">
      <w:pPr>
        <w:ind w:left="2160" w:hanging="2160"/>
        <w:rPr>
          <w:sz w:val="28"/>
          <w:szCs w:val="28"/>
        </w:rPr>
      </w:pPr>
      <w:r w:rsidRPr="00E4637B">
        <w:rPr>
          <w:sz w:val="28"/>
          <w:szCs w:val="28"/>
        </w:rPr>
        <w:t>Составители: Тушнова Ю.А.</w:t>
      </w:r>
      <w:r w:rsidRPr="00E4637B">
        <w:rPr>
          <w:sz w:val="28"/>
          <w:szCs w:val="28"/>
        </w:rPr>
        <w:tab/>
        <w:t xml:space="preserve"> </w:t>
      </w:r>
      <w:r w:rsidRPr="00E4637B">
        <w:rPr>
          <w:sz w:val="28"/>
          <w:szCs w:val="28"/>
        </w:rPr>
        <w:tab/>
      </w:r>
      <w:r w:rsidRPr="00E4637B">
        <w:rPr>
          <w:sz w:val="28"/>
          <w:szCs w:val="28"/>
        </w:rPr>
        <w:tab/>
      </w:r>
    </w:p>
    <w:p w14:paraId="704D69E9" w14:textId="77777777" w:rsidR="00E4637B" w:rsidRPr="00E4637B" w:rsidRDefault="00E4637B" w:rsidP="00E4637B">
      <w:pPr>
        <w:jc w:val="center"/>
        <w:rPr>
          <w:sz w:val="24"/>
          <w:szCs w:val="24"/>
        </w:rPr>
      </w:pPr>
    </w:p>
    <w:p w14:paraId="64E4F5C5" w14:textId="1F6E7CC5" w:rsidR="00E4637B" w:rsidRPr="00E4637B" w:rsidRDefault="00E4637B" w:rsidP="00E4637B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sz w:val="28"/>
          <w:szCs w:val="24"/>
        </w:rPr>
      </w:pPr>
      <w:r w:rsidRPr="00E4637B">
        <w:rPr>
          <w:sz w:val="28"/>
          <w:szCs w:val="24"/>
        </w:rPr>
        <w:t xml:space="preserve">Методические указания </w:t>
      </w:r>
      <w:r w:rsidR="00E109D6">
        <w:rPr>
          <w:sz w:val="28"/>
          <w:szCs w:val="24"/>
        </w:rPr>
        <w:t xml:space="preserve">к выполнению контрольных работ по дисциплине </w:t>
      </w:r>
      <w:r w:rsidRPr="00E4637B">
        <w:rPr>
          <w:sz w:val="28"/>
          <w:szCs w:val="24"/>
        </w:rPr>
        <w:t>«</w:t>
      </w:r>
      <w:r w:rsidR="000770D7">
        <w:rPr>
          <w:sz w:val="28"/>
          <w:szCs w:val="24"/>
        </w:rPr>
        <w:t>Тренинговые технологии в практике педагога-психолога</w:t>
      </w:r>
      <w:r w:rsidRPr="00E4637B">
        <w:rPr>
          <w:sz w:val="28"/>
          <w:szCs w:val="24"/>
        </w:rPr>
        <w:t xml:space="preserve">». ДГТУ, г. </w:t>
      </w:r>
      <w:proofErr w:type="spellStart"/>
      <w:r w:rsidRPr="00E4637B">
        <w:rPr>
          <w:sz w:val="28"/>
          <w:szCs w:val="24"/>
        </w:rPr>
        <w:t>Ростов</w:t>
      </w:r>
      <w:proofErr w:type="spellEnd"/>
      <w:r w:rsidRPr="00E4637B">
        <w:rPr>
          <w:sz w:val="28"/>
          <w:szCs w:val="24"/>
        </w:rPr>
        <w:t>-на-Дону, 202</w:t>
      </w:r>
      <w:r w:rsidR="000770D7">
        <w:rPr>
          <w:sz w:val="28"/>
          <w:szCs w:val="24"/>
        </w:rPr>
        <w:t>5</w:t>
      </w:r>
      <w:r w:rsidRPr="00E4637B">
        <w:rPr>
          <w:sz w:val="28"/>
          <w:szCs w:val="24"/>
        </w:rPr>
        <w:t xml:space="preserve"> г.</w:t>
      </w:r>
    </w:p>
    <w:p w14:paraId="3EB57696" w14:textId="7D9A9164" w:rsidR="00E4637B" w:rsidRPr="00E4637B" w:rsidRDefault="00E4637B" w:rsidP="00E4637B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color w:val="333333"/>
          <w:sz w:val="28"/>
          <w:szCs w:val="28"/>
          <w:shd w:val="clear" w:color="auto" w:fill="FFFFFF"/>
        </w:rPr>
      </w:pPr>
      <w:r w:rsidRPr="00E4637B">
        <w:rPr>
          <w:sz w:val="28"/>
          <w:szCs w:val="24"/>
        </w:rPr>
        <w:t xml:space="preserve">В методических указаниях изложены </w:t>
      </w:r>
      <w:r w:rsidRPr="00E4637B">
        <w:rPr>
          <w:color w:val="333333"/>
          <w:sz w:val="28"/>
          <w:szCs w:val="28"/>
          <w:shd w:val="clear" w:color="auto" w:fill="FFFFFF"/>
        </w:rPr>
        <w:t xml:space="preserve">рекомендации </w:t>
      </w:r>
      <w:r w:rsidR="00E109D6">
        <w:rPr>
          <w:sz w:val="28"/>
          <w:szCs w:val="24"/>
        </w:rPr>
        <w:t>к выполнению контрольных работ по дисциплине</w:t>
      </w:r>
      <w:r w:rsidRPr="00E4637B">
        <w:rPr>
          <w:color w:val="333333"/>
          <w:sz w:val="28"/>
          <w:szCs w:val="28"/>
          <w:shd w:val="clear" w:color="auto" w:fill="FFFFFF"/>
        </w:rPr>
        <w:t>.</w:t>
      </w:r>
    </w:p>
    <w:p w14:paraId="5293212C" w14:textId="77777777" w:rsidR="00E4637B" w:rsidRPr="00E4637B" w:rsidRDefault="00E4637B" w:rsidP="00E4637B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color w:val="333333"/>
          <w:sz w:val="28"/>
          <w:szCs w:val="28"/>
          <w:shd w:val="clear" w:color="auto" w:fill="FFFFFF"/>
        </w:rPr>
      </w:pPr>
      <w:r w:rsidRPr="00E4637B">
        <w:rPr>
          <w:sz w:val="28"/>
          <w:szCs w:val="24"/>
        </w:rPr>
        <w:t xml:space="preserve">Предназначено для обучающихся очной, очно-заочной и заочной форм для направления подготовки 44.03.02: Психолого-педагогическое образование. </w:t>
      </w:r>
    </w:p>
    <w:p w14:paraId="716C762A" w14:textId="77777777" w:rsidR="00E4637B" w:rsidRPr="00E4637B" w:rsidRDefault="00E4637B" w:rsidP="00E4637B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4"/>
        </w:rPr>
      </w:pPr>
      <w:r w:rsidRPr="00E4637B">
        <w:rPr>
          <w:sz w:val="28"/>
          <w:szCs w:val="24"/>
        </w:rPr>
        <w:t xml:space="preserve"> </w:t>
      </w:r>
    </w:p>
    <w:p w14:paraId="68FE19A6" w14:textId="77777777" w:rsidR="00E4637B" w:rsidRPr="00E4637B" w:rsidRDefault="00E4637B" w:rsidP="00E4637B">
      <w:pPr>
        <w:widowControl w:val="0"/>
        <w:autoSpaceDE w:val="0"/>
        <w:autoSpaceDN w:val="0"/>
        <w:adjustRightInd w:val="0"/>
        <w:spacing w:before="180" w:line="360" w:lineRule="auto"/>
        <w:ind w:firstLine="720"/>
        <w:jc w:val="both"/>
        <w:rPr>
          <w:sz w:val="28"/>
          <w:szCs w:val="24"/>
        </w:rPr>
      </w:pPr>
    </w:p>
    <w:p w14:paraId="772AE0D3" w14:textId="77777777" w:rsidR="00E4637B" w:rsidRPr="00E4637B" w:rsidRDefault="00E4637B" w:rsidP="00E4637B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sz w:val="28"/>
          <w:szCs w:val="28"/>
        </w:rPr>
      </w:pPr>
      <w:r w:rsidRPr="00E4637B">
        <w:rPr>
          <w:sz w:val="28"/>
          <w:szCs w:val="28"/>
        </w:rPr>
        <w:t>Ответственный за выпуск:</w:t>
      </w:r>
    </w:p>
    <w:p w14:paraId="42FFF198" w14:textId="77777777" w:rsidR="00E4637B" w:rsidRPr="00E4637B" w:rsidRDefault="00E4637B" w:rsidP="00E4637B">
      <w:pPr>
        <w:widowControl w:val="0"/>
        <w:autoSpaceDE w:val="0"/>
        <w:autoSpaceDN w:val="0"/>
        <w:adjustRightInd w:val="0"/>
        <w:spacing w:before="180" w:line="360" w:lineRule="auto"/>
        <w:contextualSpacing/>
        <w:jc w:val="both"/>
        <w:rPr>
          <w:sz w:val="28"/>
          <w:szCs w:val="24"/>
        </w:rPr>
      </w:pPr>
      <w:r w:rsidRPr="00E4637B">
        <w:rPr>
          <w:sz w:val="28"/>
          <w:szCs w:val="28"/>
        </w:rPr>
        <w:t>зав. кафедрой «Психология образования и организационная психология» </w:t>
      </w:r>
      <w:r w:rsidRPr="00E4637B">
        <w:rPr>
          <w:sz w:val="28"/>
          <w:szCs w:val="24"/>
        </w:rPr>
        <w:t>Белоусова</w:t>
      </w:r>
      <w:r w:rsidRPr="00E4637B">
        <w:rPr>
          <w:sz w:val="28"/>
          <w:szCs w:val="24"/>
          <w:lang w:val="en-US"/>
        </w:rPr>
        <w:t> </w:t>
      </w:r>
      <w:r w:rsidRPr="00E4637B">
        <w:rPr>
          <w:sz w:val="28"/>
          <w:szCs w:val="24"/>
        </w:rPr>
        <w:t>А.К.</w:t>
      </w:r>
    </w:p>
    <w:p w14:paraId="6FE42045" w14:textId="77777777" w:rsidR="00E4637B" w:rsidRPr="00E4637B" w:rsidRDefault="00E4637B" w:rsidP="00E4637B">
      <w:pPr>
        <w:widowControl w:val="0"/>
        <w:autoSpaceDE w:val="0"/>
        <w:autoSpaceDN w:val="0"/>
        <w:adjustRightInd w:val="0"/>
        <w:spacing w:before="180"/>
        <w:ind w:right="15"/>
        <w:jc w:val="both"/>
        <w:rPr>
          <w:spacing w:val="20"/>
          <w:sz w:val="28"/>
          <w:szCs w:val="24"/>
        </w:rPr>
      </w:pPr>
    </w:p>
    <w:p w14:paraId="1DB6DEEB" w14:textId="77777777" w:rsidR="00E4637B" w:rsidRPr="00E4637B" w:rsidRDefault="00E4637B" w:rsidP="00E4637B">
      <w:pPr>
        <w:widowControl w:val="0"/>
        <w:autoSpaceDE w:val="0"/>
        <w:autoSpaceDN w:val="0"/>
        <w:adjustRightInd w:val="0"/>
        <w:spacing w:before="180"/>
        <w:ind w:right="15"/>
        <w:jc w:val="both"/>
        <w:rPr>
          <w:spacing w:val="20"/>
          <w:sz w:val="28"/>
          <w:szCs w:val="24"/>
        </w:rPr>
      </w:pPr>
    </w:p>
    <w:p w14:paraId="0B92ADEC" w14:textId="77777777" w:rsidR="00E4637B" w:rsidRPr="00E4637B" w:rsidRDefault="00E4637B" w:rsidP="00E4637B">
      <w:pPr>
        <w:widowControl w:val="0"/>
        <w:autoSpaceDE w:val="0"/>
        <w:autoSpaceDN w:val="0"/>
        <w:adjustRightInd w:val="0"/>
        <w:spacing w:before="180"/>
        <w:ind w:right="15"/>
        <w:jc w:val="both"/>
        <w:rPr>
          <w:spacing w:val="20"/>
          <w:sz w:val="28"/>
          <w:szCs w:val="24"/>
        </w:rPr>
      </w:pPr>
    </w:p>
    <w:p w14:paraId="1526F454" w14:textId="77777777" w:rsidR="00E4637B" w:rsidRPr="00E4637B" w:rsidRDefault="00E4637B" w:rsidP="00E4637B">
      <w:pPr>
        <w:widowControl w:val="0"/>
        <w:autoSpaceDE w:val="0"/>
        <w:autoSpaceDN w:val="0"/>
        <w:adjustRightInd w:val="0"/>
        <w:spacing w:before="180"/>
        <w:ind w:right="15"/>
        <w:jc w:val="both"/>
        <w:rPr>
          <w:spacing w:val="20"/>
          <w:sz w:val="28"/>
          <w:szCs w:val="24"/>
        </w:rPr>
      </w:pPr>
    </w:p>
    <w:p w14:paraId="1277F9D5" w14:textId="2E4980BF" w:rsidR="00E4637B" w:rsidRPr="00E4637B" w:rsidRDefault="00E4637B" w:rsidP="00E4637B">
      <w:pPr>
        <w:widowControl w:val="0"/>
        <w:autoSpaceDE w:val="0"/>
        <w:autoSpaceDN w:val="0"/>
        <w:adjustRightInd w:val="0"/>
        <w:spacing w:before="40"/>
        <w:jc w:val="right"/>
        <w:rPr>
          <w:spacing w:val="20"/>
          <w:sz w:val="28"/>
          <w:szCs w:val="24"/>
        </w:rPr>
      </w:pPr>
      <w:r w:rsidRPr="00E4637B">
        <w:rPr>
          <w:sz w:val="36"/>
          <w:szCs w:val="36"/>
        </w:rPr>
        <w:sym w:font="Symbol" w:char="F0E3"/>
      </w:r>
      <w:r w:rsidRPr="00E4637B">
        <w:rPr>
          <w:sz w:val="36"/>
          <w:szCs w:val="36"/>
        </w:rPr>
        <w:t xml:space="preserve"> </w:t>
      </w:r>
      <w:r w:rsidRPr="00E4637B">
        <w:rPr>
          <w:sz w:val="28"/>
          <w:szCs w:val="28"/>
        </w:rPr>
        <w:t xml:space="preserve"> Издательский центр ДГТУ</w:t>
      </w:r>
      <w:r w:rsidRPr="00E4637B">
        <w:rPr>
          <w:spacing w:val="20"/>
          <w:sz w:val="28"/>
          <w:szCs w:val="24"/>
        </w:rPr>
        <w:t>, 202</w:t>
      </w:r>
      <w:r w:rsidR="00C5743F">
        <w:rPr>
          <w:spacing w:val="20"/>
          <w:sz w:val="28"/>
          <w:szCs w:val="24"/>
        </w:rPr>
        <w:t>5</w:t>
      </w:r>
      <w:r w:rsidRPr="00E4637B">
        <w:rPr>
          <w:spacing w:val="20"/>
          <w:sz w:val="28"/>
          <w:szCs w:val="24"/>
        </w:rPr>
        <w:t xml:space="preserve"> г. </w:t>
      </w:r>
    </w:p>
    <w:p w14:paraId="38BDDA37" w14:textId="77777777" w:rsidR="00C07699" w:rsidRPr="00C07699" w:rsidRDefault="00C07699" w:rsidP="00C07699">
      <w:pPr>
        <w:ind w:firstLine="840"/>
        <w:jc w:val="both"/>
        <w:rPr>
          <w:iCs/>
          <w:sz w:val="24"/>
          <w:szCs w:val="24"/>
        </w:rPr>
      </w:pPr>
    </w:p>
    <w:p w14:paraId="66693091" w14:textId="77777777" w:rsidR="00C07699" w:rsidRPr="00C07699" w:rsidRDefault="00C07699" w:rsidP="00C07699">
      <w:pPr>
        <w:ind w:firstLine="840"/>
        <w:jc w:val="both"/>
        <w:rPr>
          <w:iCs/>
          <w:sz w:val="24"/>
          <w:szCs w:val="24"/>
        </w:rPr>
      </w:pPr>
    </w:p>
    <w:p w14:paraId="6C791A8B" w14:textId="77777777" w:rsidR="00C07699" w:rsidRPr="00C07699" w:rsidRDefault="00C07699" w:rsidP="00C07699">
      <w:pPr>
        <w:ind w:firstLine="840"/>
        <w:jc w:val="both"/>
        <w:rPr>
          <w:iCs/>
          <w:sz w:val="24"/>
          <w:szCs w:val="24"/>
        </w:rPr>
      </w:pPr>
    </w:p>
    <w:p w14:paraId="3C300733" w14:textId="77777777" w:rsidR="00C07699" w:rsidRPr="00C07699" w:rsidRDefault="00C07699" w:rsidP="00C07699">
      <w:pPr>
        <w:ind w:left="2316" w:firstLine="1932"/>
        <w:rPr>
          <w:iCs/>
          <w:sz w:val="24"/>
          <w:szCs w:val="24"/>
        </w:rPr>
      </w:pPr>
    </w:p>
    <w:p w14:paraId="1990FE48" w14:textId="77777777" w:rsidR="00C07699" w:rsidRPr="00C07699" w:rsidRDefault="00C07699" w:rsidP="00C07699">
      <w:pPr>
        <w:ind w:left="2316" w:firstLine="1932"/>
        <w:rPr>
          <w:iCs/>
          <w:sz w:val="24"/>
          <w:szCs w:val="24"/>
        </w:rPr>
      </w:pPr>
    </w:p>
    <w:p w14:paraId="6A77BFF5" w14:textId="77777777" w:rsidR="00C07699" w:rsidRPr="00C07699" w:rsidRDefault="00C07699" w:rsidP="00C07699">
      <w:pPr>
        <w:ind w:left="2316" w:firstLine="1932"/>
        <w:rPr>
          <w:iCs/>
          <w:sz w:val="24"/>
          <w:szCs w:val="24"/>
        </w:rPr>
      </w:pPr>
    </w:p>
    <w:p w14:paraId="0F0C15DD" w14:textId="77777777" w:rsidR="00C07699" w:rsidRPr="00C07699" w:rsidRDefault="00C07699" w:rsidP="00C07699">
      <w:pPr>
        <w:ind w:left="2316" w:firstLine="1932"/>
        <w:rPr>
          <w:iCs/>
          <w:sz w:val="24"/>
          <w:szCs w:val="24"/>
        </w:rPr>
      </w:pPr>
    </w:p>
    <w:p w14:paraId="5DAF7C6D" w14:textId="77777777" w:rsidR="00C07699" w:rsidRPr="00C07699" w:rsidRDefault="00C07699" w:rsidP="00C07699">
      <w:pPr>
        <w:ind w:left="2316" w:firstLine="1932"/>
        <w:rPr>
          <w:iCs/>
          <w:sz w:val="24"/>
          <w:szCs w:val="24"/>
        </w:rPr>
      </w:pPr>
    </w:p>
    <w:p w14:paraId="304543D4" w14:textId="77777777" w:rsidR="00C07699" w:rsidRPr="00C07699" w:rsidRDefault="00C07699" w:rsidP="00C07699">
      <w:pPr>
        <w:shd w:val="clear" w:color="auto" w:fill="FFFFFF"/>
        <w:autoSpaceDE w:val="0"/>
        <w:autoSpaceDN w:val="0"/>
        <w:adjustRightInd w:val="0"/>
        <w:rPr>
          <w:iCs/>
          <w:sz w:val="24"/>
          <w:szCs w:val="24"/>
        </w:rPr>
      </w:pPr>
    </w:p>
    <w:p w14:paraId="6C47FADF" w14:textId="77777777" w:rsidR="00C07699" w:rsidRPr="00C07699" w:rsidRDefault="00C07699" w:rsidP="00C07699">
      <w:pPr>
        <w:shd w:val="clear" w:color="auto" w:fill="FFFFFF"/>
        <w:autoSpaceDE w:val="0"/>
        <w:autoSpaceDN w:val="0"/>
        <w:adjustRightInd w:val="0"/>
        <w:jc w:val="right"/>
        <w:rPr>
          <w:iCs/>
          <w:sz w:val="24"/>
          <w:szCs w:val="24"/>
        </w:rPr>
      </w:pPr>
    </w:p>
    <w:p w14:paraId="20703B91" w14:textId="77777777" w:rsidR="00C07699" w:rsidRPr="00C07699" w:rsidRDefault="00C07699" w:rsidP="00C07699">
      <w:pPr>
        <w:shd w:val="clear" w:color="auto" w:fill="FFFFFF"/>
        <w:autoSpaceDE w:val="0"/>
        <w:autoSpaceDN w:val="0"/>
        <w:adjustRightInd w:val="0"/>
        <w:jc w:val="right"/>
        <w:rPr>
          <w:iCs/>
          <w:sz w:val="24"/>
          <w:szCs w:val="24"/>
        </w:rPr>
      </w:pPr>
    </w:p>
    <w:p w14:paraId="0CA9FB93" w14:textId="77777777" w:rsidR="00C07699" w:rsidRPr="00C07699" w:rsidRDefault="00C07699" w:rsidP="00C07699">
      <w:pPr>
        <w:shd w:val="clear" w:color="auto" w:fill="FFFFFF"/>
        <w:autoSpaceDE w:val="0"/>
        <w:autoSpaceDN w:val="0"/>
        <w:adjustRightInd w:val="0"/>
        <w:jc w:val="right"/>
        <w:rPr>
          <w:iCs/>
          <w:sz w:val="24"/>
          <w:szCs w:val="24"/>
        </w:rPr>
      </w:pPr>
    </w:p>
    <w:p w14:paraId="7024FE55" w14:textId="77777777" w:rsidR="00C07699" w:rsidRPr="00C07699" w:rsidRDefault="00C07699" w:rsidP="00C07699">
      <w:pPr>
        <w:shd w:val="clear" w:color="auto" w:fill="FFFFFF"/>
        <w:autoSpaceDE w:val="0"/>
        <w:autoSpaceDN w:val="0"/>
        <w:adjustRightInd w:val="0"/>
        <w:jc w:val="right"/>
        <w:rPr>
          <w:iCs/>
          <w:sz w:val="24"/>
          <w:szCs w:val="24"/>
        </w:rPr>
      </w:pPr>
    </w:p>
    <w:p w14:paraId="563DEB1A" w14:textId="77777777" w:rsidR="00C07699" w:rsidRPr="00C07699" w:rsidRDefault="00C07699" w:rsidP="00C07699">
      <w:pPr>
        <w:shd w:val="clear" w:color="auto" w:fill="FFFFFF"/>
        <w:autoSpaceDE w:val="0"/>
        <w:autoSpaceDN w:val="0"/>
        <w:adjustRightInd w:val="0"/>
        <w:jc w:val="right"/>
        <w:rPr>
          <w:iCs/>
          <w:sz w:val="24"/>
          <w:szCs w:val="24"/>
        </w:rPr>
      </w:pPr>
    </w:p>
    <w:p w14:paraId="207137C3" w14:textId="77777777" w:rsidR="00C07699" w:rsidRDefault="00C07699">
      <w:pPr>
        <w:spacing w:after="200" w:line="276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21257210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13D9034" w14:textId="1A5B65B7" w:rsidR="00BC34D5" w:rsidRDefault="00BC34D5" w:rsidP="00510ED0">
          <w:pPr>
            <w:pStyle w:val="a7"/>
            <w:jc w:val="center"/>
          </w:pPr>
          <w:r>
            <w:t>Оглавление</w:t>
          </w:r>
        </w:p>
        <w:p w14:paraId="3CEA341A" w14:textId="6554AF17" w:rsidR="00FB1EE4" w:rsidRDefault="00BC34D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510ED0">
            <w:rPr>
              <w:b/>
              <w:bCs/>
              <w:sz w:val="28"/>
            </w:rPr>
            <w:fldChar w:fldCharType="begin"/>
          </w:r>
          <w:r w:rsidRPr="00510ED0">
            <w:rPr>
              <w:b/>
              <w:bCs/>
              <w:sz w:val="28"/>
            </w:rPr>
            <w:instrText xml:space="preserve"> TOC \o "1-3" \h \z \u </w:instrText>
          </w:r>
          <w:r w:rsidRPr="00510ED0">
            <w:rPr>
              <w:b/>
              <w:bCs/>
              <w:sz w:val="28"/>
            </w:rPr>
            <w:fldChar w:fldCharType="separate"/>
          </w:r>
          <w:hyperlink w:anchor="_Toc199682379" w:history="1">
            <w:r w:rsidR="00FB1EE4" w:rsidRPr="007E34D6">
              <w:rPr>
                <w:rStyle w:val="a8"/>
                <w:noProof/>
              </w:rPr>
              <w:t>Введение</w:t>
            </w:r>
            <w:r w:rsidR="00FB1EE4">
              <w:rPr>
                <w:noProof/>
                <w:webHidden/>
              </w:rPr>
              <w:tab/>
            </w:r>
            <w:r w:rsidR="00FB1EE4">
              <w:rPr>
                <w:noProof/>
                <w:webHidden/>
              </w:rPr>
              <w:fldChar w:fldCharType="begin"/>
            </w:r>
            <w:r w:rsidR="00FB1EE4">
              <w:rPr>
                <w:noProof/>
                <w:webHidden/>
              </w:rPr>
              <w:instrText xml:space="preserve"> PAGEREF _Toc199682379 \h </w:instrText>
            </w:r>
            <w:r w:rsidR="00FB1EE4">
              <w:rPr>
                <w:noProof/>
                <w:webHidden/>
              </w:rPr>
            </w:r>
            <w:r w:rsidR="00FB1EE4">
              <w:rPr>
                <w:noProof/>
                <w:webHidden/>
              </w:rPr>
              <w:fldChar w:fldCharType="separate"/>
            </w:r>
            <w:r w:rsidR="00FB1EE4">
              <w:rPr>
                <w:noProof/>
                <w:webHidden/>
              </w:rPr>
              <w:t>4</w:t>
            </w:r>
            <w:r w:rsidR="00FB1EE4">
              <w:rPr>
                <w:noProof/>
                <w:webHidden/>
              </w:rPr>
              <w:fldChar w:fldCharType="end"/>
            </w:r>
          </w:hyperlink>
        </w:p>
        <w:p w14:paraId="7FDD914C" w14:textId="4521C2AA" w:rsidR="00FB1EE4" w:rsidRDefault="00FB1EE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9682380" w:history="1">
            <w:r w:rsidRPr="007E34D6">
              <w:rPr>
                <w:rStyle w:val="a8"/>
                <w:noProof/>
              </w:rPr>
              <w:t>Рабочее задание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_Toc199682380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1C183A" w14:textId="38F4D4AB" w:rsidR="00FB1EE4" w:rsidRDefault="00FB1EE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9682381" w:history="1">
            <w:r w:rsidRPr="007E34D6">
              <w:rPr>
                <w:rStyle w:val="a8"/>
                <w:noProof/>
              </w:rPr>
              <w:t>Требования к теоретической части контрольной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_Toc199682381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DA6095" w14:textId="5FFD3EB1" w:rsidR="00FB1EE4" w:rsidRDefault="00FB1EE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9682382" w:history="1">
            <w:r w:rsidRPr="007E34D6">
              <w:rPr>
                <w:rStyle w:val="a8"/>
                <w:noProof/>
              </w:rPr>
              <w:t>Требования к практической части контрольной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_Toc199682382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B8032D" w14:textId="6EA0CF7B" w:rsidR="00FB1EE4" w:rsidRDefault="00FB1EE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9682383" w:history="1">
            <w:r w:rsidRPr="007E34D6">
              <w:rPr>
                <w:rStyle w:val="a8"/>
                <w:noProof/>
              </w:rPr>
              <w:t>Темы контрольных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_Toc199682383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5EC764" w14:textId="54A9BF44" w:rsidR="00FB1EE4" w:rsidRDefault="00FB1EE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9682384" w:history="1">
            <w:r w:rsidRPr="007E34D6">
              <w:rPr>
                <w:rStyle w:val="a8"/>
                <w:noProof/>
              </w:rPr>
              <w:t>Информационно-методическое обеспечение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_Toc199682384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D1D63C" w14:textId="6C05FDE5" w:rsidR="00BC34D5" w:rsidRDefault="00BC34D5">
          <w:r w:rsidRPr="00510ED0">
            <w:rPr>
              <w:b/>
              <w:bCs/>
              <w:sz w:val="28"/>
            </w:rPr>
            <w:fldChar w:fldCharType="end"/>
          </w:r>
        </w:p>
      </w:sdtContent>
    </w:sdt>
    <w:p w14:paraId="0D34A57D" w14:textId="6F9017B0" w:rsidR="00BC34D5" w:rsidRDefault="00BC34D5" w:rsidP="00C07699">
      <w:pPr>
        <w:shd w:val="clear" w:color="auto" w:fill="FFFFFF"/>
        <w:autoSpaceDE w:val="0"/>
        <w:ind w:firstLine="360"/>
        <w:jc w:val="both"/>
        <w:rPr>
          <w:color w:val="000000"/>
          <w:sz w:val="24"/>
          <w:szCs w:val="24"/>
        </w:rPr>
      </w:pPr>
    </w:p>
    <w:p w14:paraId="05E9B021" w14:textId="7116A725" w:rsidR="00BC34D5" w:rsidRDefault="00BC34D5" w:rsidP="00C07699">
      <w:pPr>
        <w:shd w:val="clear" w:color="auto" w:fill="FFFFFF"/>
        <w:autoSpaceDE w:val="0"/>
        <w:ind w:firstLine="360"/>
        <w:jc w:val="both"/>
        <w:rPr>
          <w:color w:val="000000"/>
          <w:sz w:val="24"/>
          <w:szCs w:val="24"/>
        </w:rPr>
      </w:pPr>
    </w:p>
    <w:p w14:paraId="0D172963" w14:textId="4C9B60A7" w:rsidR="00BC34D5" w:rsidRDefault="00BC34D5" w:rsidP="00C07699">
      <w:pPr>
        <w:shd w:val="clear" w:color="auto" w:fill="FFFFFF"/>
        <w:autoSpaceDE w:val="0"/>
        <w:ind w:firstLine="360"/>
        <w:jc w:val="both"/>
        <w:rPr>
          <w:color w:val="000000"/>
          <w:sz w:val="24"/>
          <w:szCs w:val="24"/>
        </w:rPr>
      </w:pPr>
    </w:p>
    <w:p w14:paraId="7FD7CE84" w14:textId="151A94B8" w:rsidR="00BC34D5" w:rsidRDefault="00BC34D5" w:rsidP="00C07699">
      <w:pPr>
        <w:shd w:val="clear" w:color="auto" w:fill="FFFFFF"/>
        <w:autoSpaceDE w:val="0"/>
        <w:ind w:firstLine="360"/>
        <w:jc w:val="both"/>
        <w:rPr>
          <w:color w:val="000000"/>
          <w:sz w:val="24"/>
          <w:szCs w:val="24"/>
        </w:rPr>
      </w:pPr>
      <w:bookmarkStart w:id="0" w:name="_GoBack"/>
      <w:bookmarkEnd w:id="0"/>
    </w:p>
    <w:p w14:paraId="37C80693" w14:textId="0FB103EE" w:rsidR="00BC34D5" w:rsidRDefault="00BC34D5" w:rsidP="00C07699">
      <w:pPr>
        <w:shd w:val="clear" w:color="auto" w:fill="FFFFFF"/>
        <w:autoSpaceDE w:val="0"/>
        <w:ind w:firstLine="360"/>
        <w:jc w:val="both"/>
        <w:rPr>
          <w:color w:val="000000"/>
          <w:sz w:val="24"/>
          <w:szCs w:val="24"/>
        </w:rPr>
      </w:pPr>
    </w:p>
    <w:p w14:paraId="14F082BA" w14:textId="69D3D510" w:rsidR="00BC34D5" w:rsidRDefault="00BC34D5" w:rsidP="00C07699">
      <w:pPr>
        <w:shd w:val="clear" w:color="auto" w:fill="FFFFFF"/>
        <w:autoSpaceDE w:val="0"/>
        <w:ind w:firstLine="360"/>
        <w:jc w:val="both"/>
        <w:rPr>
          <w:color w:val="000000"/>
          <w:sz w:val="24"/>
          <w:szCs w:val="24"/>
        </w:rPr>
      </w:pPr>
    </w:p>
    <w:p w14:paraId="7EA1A931" w14:textId="1AE4A999" w:rsidR="00BC34D5" w:rsidRDefault="00BC34D5" w:rsidP="00C07699">
      <w:pPr>
        <w:shd w:val="clear" w:color="auto" w:fill="FFFFFF"/>
        <w:autoSpaceDE w:val="0"/>
        <w:ind w:firstLine="360"/>
        <w:jc w:val="both"/>
        <w:rPr>
          <w:color w:val="000000"/>
          <w:sz w:val="24"/>
          <w:szCs w:val="24"/>
        </w:rPr>
      </w:pPr>
    </w:p>
    <w:p w14:paraId="514B2288" w14:textId="0DEB901B" w:rsidR="00BC34D5" w:rsidRDefault="00BC34D5" w:rsidP="00C07699">
      <w:pPr>
        <w:shd w:val="clear" w:color="auto" w:fill="FFFFFF"/>
        <w:autoSpaceDE w:val="0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21041EF2" w14:textId="69891EDA" w:rsidR="00BC34D5" w:rsidRPr="00BC34D5" w:rsidRDefault="00BC34D5" w:rsidP="00BC34D5">
      <w:pPr>
        <w:pStyle w:val="1"/>
        <w:spacing w:before="240" w:line="259" w:lineRule="auto"/>
        <w:ind w:firstLine="709"/>
        <w:rPr>
          <w:rFonts w:ascii="Times New Roman" w:eastAsia="Times New Roman" w:hAnsi="Times New Roman" w:cs="Times New Roman"/>
          <w:bCs w:val="0"/>
          <w:color w:val="auto"/>
        </w:rPr>
      </w:pPr>
      <w:bookmarkStart w:id="1" w:name="_Toc199682379"/>
      <w:r w:rsidRPr="00BC34D5">
        <w:rPr>
          <w:rFonts w:ascii="Times New Roman" w:eastAsia="Times New Roman" w:hAnsi="Times New Roman" w:cs="Times New Roman"/>
          <w:bCs w:val="0"/>
          <w:color w:val="auto"/>
        </w:rPr>
        <w:lastRenderedPageBreak/>
        <w:t>Введение</w:t>
      </w:r>
      <w:bookmarkEnd w:id="1"/>
    </w:p>
    <w:p w14:paraId="3A727AF1" w14:textId="5EFDCC39" w:rsidR="00E7689E" w:rsidRPr="00E7689E" w:rsidRDefault="00C07699" w:rsidP="00E7689E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Дисциплина «</w:t>
      </w:r>
      <w:r w:rsidR="00E7689E" w:rsidRPr="00E7689E">
        <w:rPr>
          <w:spacing w:val="20"/>
          <w:sz w:val="28"/>
          <w:szCs w:val="24"/>
        </w:rPr>
        <w:t>Тренинговые технологии в практике педагога-психолога</w:t>
      </w:r>
      <w:r w:rsidRPr="00BC34D5">
        <w:rPr>
          <w:spacing w:val="20"/>
          <w:sz w:val="28"/>
          <w:szCs w:val="24"/>
        </w:rPr>
        <w:t xml:space="preserve">» направлена на </w:t>
      </w:r>
      <w:r w:rsidR="00E7689E">
        <w:rPr>
          <w:spacing w:val="20"/>
          <w:sz w:val="28"/>
          <w:szCs w:val="24"/>
        </w:rPr>
        <w:t>ф</w:t>
      </w:r>
      <w:r w:rsidR="00E7689E" w:rsidRPr="00E7689E">
        <w:rPr>
          <w:spacing w:val="20"/>
          <w:sz w:val="28"/>
          <w:szCs w:val="24"/>
        </w:rPr>
        <w:t>ормирование профессиональных компетенций, теоретических знаний и практических навыков по разработке,</w:t>
      </w:r>
      <w:r w:rsidR="00E7689E">
        <w:rPr>
          <w:spacing w:val="20"/>
          <w:sz w:val="28"/>
          <w:szCs w:val="24"/>
        </w:rPr>
        <w:t xml:space="preserve"> </w:t>
      </w:r>
      <w:r w:rsidR="00E7689E" w:rsidRPr="00E7689E">
        <w:rPr>
          <w:spacing w:val="20"/>
          <w:sz w:val="28"/>
          <w:szCs w:val="24"/>
        </w:rPr>
        <w:t>планированию, организации и проведению социально-психологического тренинга в работе педагога-психолога.</w:t>
      </w:r>
    </w:p>
    <w:p w14:paraId="5F60FF09" w14:textId="69AA6125" w:rsidR="001859D5" w:rsidRPr="001859D5" w:rsidRDefault="001859D5" w:rsidP="001859D5">
      <w:pPr>
        <w:pStyle w:val="1"/>
        <w:spacing w:before="240" w:line="259" w:lineRule="auto"/>
        <w:ind w:firstLine="709"/>
        <w:rPr>
          <w:rFonts w:ascii="Times New Roman" w:eastAsia="Times New Roman" w:hAnsi="Times New Roman" w:cs="Times New Roman"/>
          <w:bCs w:val="0"/>
          <w:color w:val="auto"/>
        </w:rPr>
      </w:pPr>
      <w:bookmarkStart w:id="2" w:name="_Toc199682380"/>
      <w:r w:rsidRPr="001859D5">
        <w:rPr>
          <w:rFonts w:ascii="Times New Roman" w:eastAsia="Times New Roman" w:hAnsi="Times New Roman" w:cs="Times New Roman"/>
          <w:bCs w:val="0"/>
          <w:color w:val="auto"/>
        </w:rPr>
        <w:t>Рабочее задание</w:t>
      </w:r>
      <w:bookmarkEnd w:id="2"/>
    </w:p>
    <w:p w14:paraId="51572519" w14:textId="5DCAB5A8" w:rsidR="00C07699" w:rsidRPr="00BC34D5" w:rsidRDefault="00C07699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Изучение курса «</w:t>
      </w:r>
      <w:r w:rsidR="00B83702" w:rsidRPr="00B83702">
        <w:rPr>
          <w:spacing w:val="20"/>
          <w:sz w:val="28"/>
          <w:szCs w:val="24"/>
        </w:rPr>
        <w:t>Тренинговые технологии в практике педагога-психолога</w:t>
      </w:r>
      <w:r w:rsidRPr="00BC34D5">
        <w:rPr>
          <w:spacing w:val="20"/>
          <w:sz w:val="28"/>
          <w:szCs w:val="24"/>
        </w:rPr>
        <w:t xml:space="preserve">» предусматривает </w:t>
      </w:r>
      <w:r w:rsidR="00947E7F" w:rsidRPr="00BC34D5">
        <w:rPr>
          <w:spacing w:val="20"/>
          <w:sz w:val="28"/>
          <w:szCs w:val="24"/>
        </w:rPr>
        <w:t xml:space="preserve">изучение лекционного материала, подготовку к </w:t>
      </w:r>
      <w:r w:rsidR="006B13E4" w:rsidRPr="00BC34D5">
        <w:rPr>
          <w:spacing w:val="20"/>
          <w:sz w:val="28"/>
          <w:szCs w:val="24"/>
        </w:rPr>
        <w:t>зачету</w:t>
      </w:r>
      <w:r w:rsidR="00230B9B" w:rsidRPr="00BC34D5">
        <w:rPr>
          <w:spacing w:val="20"/>
          <w:sz w:val="28"/>
          <w:szCs w:val="24"/>
        </w:rPr>
        <w:t xml:space="preserve"> (экзамену)</w:t>
      </w:r>
      <w:r w:rsidR="00947E7F" w:rsidRPr="00BC34D5">
        <w:rPr>
          <w:spacing w:val="20"/>
          <w:sz w:val="28"/>
          <w:szCs w:val="24"/>
        </w:rPr>
        <w:t xml:space="preserve">, а также выполнение </w:t>
      </w:r>
      <w:r w:rsidRPr="00BC34D5">
        <w:rPr>
          <w:spacing w:val="20"/>
          <w:sz w:val="28"/>
          <w:szCs w:val="24"/>
        </w:rPr>
        <w:t>контрольной работы, тема которой самостоятельно выбирается студентом из предложенных, но в соответствии с последней цифрой</w:t>
      </w:r>
      <w:r w:rsidR="00AA46CB" w:rsidRPr="00BC34D5">
        <w:rPr>
          <w:spacing w:val="20"/>
          <w:sz w:val="28"/>
          <w:szCs w:val="24"/>
        </w:rPr>
        <w:t xml:space="preserve"> (от 1 до 20)</w:t>
      </w:r>
      <w:r w:rsidRPr="00BC34D5">
        <w:rPr>
          <w:spacing w:val="20"/>
          <w:sz w:val="28"/>
          <w:szCs w:val="24"/>
        </w:rPr>
        <w:t xml:space="preserve"> в номере зачетной книжки студента. Объём работы  </w:t>
      </w:r>
      <w:r w:rsidR="00947E7F" w:rsidRPr="00BC34D5">
        <w:rPr>
          <w:spacing w:val="20"/>
          <w:sz w:val="28"/>
          <w:szCs w:val="24"/>
        </w:rPr>
        <w:t>15-25</w:t>
      </w:r>
      <w:r w:rsidRPr="00BC34D5">
        <w:rPr>
          <w:spacing w:val="20"/>
          <w:sz w:val="28"/>
          <w:szCs w:val="24"/>
        </w:rPr>
        <w:t xml:space="preserve"> листов. Контрольная работа должна быть аккуратно написана от руки в стандартной школьной тетради, либо распечатана на компьютере на одной стороне листа (формата А4). Шрифт –  Times New Roman, 14 кегль, 1,5 интервал, допускается выделение жирным шрифтом и курсивом. Оформление работы должно соответствовать стандартным требованиям. При изложении материала студент должен ориентироваться на вопросы к теме контрольной работы.</w:t>
      </w:r>
      <w:r w:rsidR="00947E7F" w:rsidRPr="00BC34D5">
        <w:rPr>
          <w:spacing w:val="20"/>
          <w:sz w:val="28"/>
          <w:szCs w:val="24"/>
        </w:rPr>
        <w:t xml:space="preserve"> </w:t>
      </w:r>
    </w:p>
    <w:p w14:paraId="17370641" w14:textId="77777777" w:rsidR="00947E7F" w:rsidRPr="00BC34D5" w:rsidRDefault="00947E7F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Контрольная работа предполагает выполнение теоретической и практической частей.</w:t>
      </w:r>
    </w:p>
    <w:p w14:paraId="34F79ABF" w14:textId="0851AAF2" w:rsidR="00C07699" w:rsidRDefault="00C07699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 xml:space="preserve">Структура контрольной работы: </w:t>
      </w:r>
      <w:r w:rsidR="00947E7F" w:rsidRPr="00BC34D5">
        <w:rPr>
          <w:spacing w:val="20"/>
          <w:sz w:val="28"/>
          <w:szCs w:val="24"/>
        </w:rPr>
        <w:t>содержание</w:t>
      </w:r>
      <w:r w:rsidRPr="00BC34D5">
        <w:rPr>
          <w:spacing w:val="20"/>
          <w:sz w:val="28"/>
          <w:szCs w:val="24"/>
        </w:rPr>
        <w:t xml:space="preserve">, </w:t>
      </w:r>
      <w:r w:rsidR="00947E7F" w:rsidRPr="00BC34D5">
        <w:rPr>
          <w:spacing w:val="20"/>
          <w:sz w:val="28"/>
          <w:szCs w:val="24"/>
        </w:rPr>
        <w:t>теоретическая часть</w:t>
      </w:r>
      <w:r w:rsidRPr="00BC34D5">
        <w:rPr>
          <w:spacing w:val="20"/>
          <w:sz w:val="28"/>
          <w:szCs w:val="24"/>
        </w:rPr>
        <w:t xml:space="preserve"> (согласно вопросам к выбранной теме), </w:t>
      </w:r>
      <w:r w:rsidR="00947E7F" w:rsidRPr="00BC34D5">
        <w:rPr>
          <w:spacing w:val="20"/>
          <w:sz w:val="28"/>
          <w:szCs w:val="24"/>
        </w:rPr>
        <w:t>практическая часть</w:t>
      </w:r>
      <w:r w:rsidRPr="00BC34D5">
        <w:rPr>
          <w:spacing w:val="20"/>
          <w:sz w:val="28"/>
          <w:szCs w:val="24"/>
        </w:rPr>
        <w:t xml:space="preserve">, </w:t>
      </w:r>
      <w:r w:rsidR="0059763A">
        <w:rPr>
          <w:spacing w:val="20"/>
          <w:sz w:val="28"/>
          <w:szCs w:val="24"/>
        </w:rPr>
        <w:t>программа социально-психологического тренинга</w:t>
      </w:r>
      <w:r w:rsidRPr="00BC34D5">
        <w:rPr>
          <w:spacing w:val="20"/>
          <w:sz w:val="28"/>
          <w:szCs w:val="24"/>
        </w:rPr>
        <w:t xml:space="preserve">; список литературы, ссылки на каждый источник должны содержаться в тексте (в квадратных скобках указывать </w:t>
      </w:r>
      <w:proofErr w:type="gramStart"/>
      <w:r w:rsidRPr="00BC34D5">
        <w:rPr>
          <w:spacing w:val="20"/>
          <w:sz w:val="28"/>
          <w:szCs w:val="24"/>
        </w:rPr>
        <w:t>порядковый  номер</w:t>
      </w:r>
      <w:proofErr w:type="gramEnd"/>
      <w:r w:rsidRPr="00BC34D5">
        <w:rPr>
          <w:spacing w:val="20"/>
          <w:sz w:val="28"/>
          <w:szCs w:val="24"/>
        </w:rPr>
        <w:t xml:space="preserve"> источника в списке; при цитировании необходимо указывать страницы). Например: «Согласно </w:t>
      </w:r>
      <w:proofErr w:type="spellStart"/>
      <w:r w:rsidRPr="00BC34D5">
        <w:rPr>
          <w:spacing w:val="20"/>
          <w:sz w:val="28"/>
          <w:szCs w:val="24"/>
        </w:rPr>
        <w:t>А.А.Бодалеву</w:t>
      </w:r>
      <w:proofErr w:type="spellEnd"/>
      <w:r w:rsidRPr="00BC34D5">
        <w:rPr>
          <w:spacing w:val="20"/>
          <w:sz w:val="28"/>
          <w:szCs w:val="24"/>
        </w:rPr>
        <w:t xml:space="preserve">, под общением мы будем понимать «сложный многоплановый </w:t>
      </w:r>
      <w:proofErr w:type="gramStart"/>
      <w:r w:rsidRPr="00BC34D5">
        <w:rPr>
          <w:spacing w:val="20"/>
          <w:sz w:val="28"/>
          <w:szCs w:val="24"/>
        </w:rPr>
        <w:t>процесс….</w:t>
      </w:r>
      <w:proofErr w:type="gramEnd"/>
      <w:r w:rsidRPr="00BC34D5">
        <w:rPr>
          <w:spacing w:val="20"/>
          <w:sz w:val="28"/>
          <w:szCs w:val="24"/>
        </w:rPr>
        <w:t>» [2, С.14]</w:t>
      </w:r>
      <w:r w:rsidR="000D0CC2" w:rsidRPr="00BC34D5">
        <w:rPr>
          <w:spacing w:val="20"/>
          <w:sz w:val="28"/>
          <w:szCs w:val="24"/>
        </w:rPr>
        <w:t>.</w:t>
      </w:r>
    </w:p>
    <w:p w14:paraId="1783C8C4" w14:textId="77777777" w:rsidR="00B214FC" w:rsidRPr="00BC34D5" w:rsidRDefault="00B214FC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Защита контрольной работы проходит в 2 этапа:</w:t>
      </w:r>
    </w:p>
    <w:p w14:paraId="35B9BE20" w14:textId="77777777" w:rsidR="00B214FC" w:rsidRPr="00BC34D5" w:rsidRDefault="00B214FC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1. Допуск к защите работы (если работа соответствует предъявляемым требованиям).</w:t>
      </w:r>
    </w:p>
    <w:p w14:paraId="31BFB0EF" w14:textId="77777777" w:rsidR="00B214FC" w:rsidRPr="00BC34D5" w:rsidRDefault="00B214FC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2. Защита контрольной работы, предполагает собеседование по теме работы.</w:t>
      </w:r>
    </w:p>
    <w:p w14:paraId="19F84E88" w14:textId="10BE84FD" w:rsidR="000D0CC2" w:rsidRPr="00B214FC" w:rsidRDefault="000D0CC2" w:rsidP="00B214FC">
      <w:pPr>
        <w:pStyle w:val="1"/>
        <w:spacing w:before="240" w:line="259" w:lineRule="auto"/>
        <w:ind w:firstLine="709"/>
        <w:rPr>
          <w:rFonts w:ascii="Times New Roman" w:eastAsia="Times New Roman" w:hAnsi="Times New Roman" w:cs="Times New Roman"/>
          <w:bCs w:val="0"/>
          <w:color w:val="auto"/>
        </w:rPr>
      </w:pPr>
      <w:bookmarkStart w:id="3" w:name="_Toc199682381"/>
      <w:r w:rsidRPr="00B214FC">
        <w:rPr>
          <w:rFonts w:ascii="Times New Roman" w:eastAsia="Times New Roman" w:hAnsi="Times New Roman" w:cs="Times New Roman"/>
          <w:bCs w:val="0"/>
          <w:color w:val="auto"/>
        </w:rPr>
        <w:t>Требования к теоретической части контрольной работы</w:t>
      </w:r>
      <w:bookmarkEnd w:id="3"/>
    </w:p>
    <w:p w14:paraId="156EA614" w14:textId="6B751D53" w:rsidR="00DD1885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Теоретическая часть контрольной работы должна содержать</w:t>
      </w:r>
      <w:r w:rsidR="00230B9B" w:rsidRPr="00BC34D5">
        <w:rPr>
          <w:spacing w:val="20"/>
          <w:sz w:val="28"/>
          <w:szCs w:val="24"/>
        </w:rPr>
        <w:t xml:space="preserve"> эссе или</w:t>
      </w:r>
      <w:r w:rsidRPr="00BC34D5">
        <w:rPr>
          <w:spacing w:val="20"/>
          <w:sz w:val="28"/>
          <w:szCs w:val="24"/>
        </w:rPr>
        <w:t xml:space="preserve"> </w:t>
      </w:r>
      <w:proofErr w:type="gramStart"/>
      <w:r w:rsidRPr="00BC34D5">
        <w:rPr>
          <w:spacing w:val="20"/>
          <w:sz w:val="28"/>
          <w:szCs w:val="24"/>
        </w:rPr>
        <w:t>реферативное изложение вопросов</w:t>
      </w:r>
      <w:proofErr w:type="gramEnd"/>
      <w:r w:rsidRPr="00BC34D5">
        <w:rPr>
          <w:spacing w:val="20"/>
          <w:sz w:val="28"/>
          <w:szCs w:val="24"/>
        </w:rPr>
        <w:t xml:space="preserve"> представленных в задании, соответствующего последней цифре зачетной книжки. </w:t>
      </w:r>
    </w:p>
    <w:p w14:paraId="06F2E55A" w14:textId="21894F2A" w:rsidR="00230B9B" w:rsidRPr="00BC34D5" w:rsidRDefault="00230B9B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 xml:space="preserve">Эссе студента – это самостоятельная письменная работа на тему, предложенную преподавателем (тема может быть предложена и студентом, но обязательно должна быть согласована </w:t>
      </w:r>
      <w:r w:rsidRPr="00BC34D5">
        <w:rPr>
          <w:spacing w:val="20"/>
          <w:sz w:val="28"/>
          <w:szCs w:val="24"/>
        </w:rPr>
        <w:lastRenderedPageBreak/>
        <w:t>с преподавателем). Цель эссе состоит в развитии навыков самостоятельного творческого мышления и письменного изложения собственных мыслей.</w:t>
      </w:r>
    </w:p>
    <w:p w14:paraId="50E5F8B9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 xml:space="preserve">Реферирование — письменная работа, выполняемая обучающимся в течение длительного срока (от одной недели до месяца). Реферат (от лат. </w:t>
      </w:r>
      <w:proofErr w:type="spellStart"/>
      <w:r w:rsidRPr="00BC34D5">
        <w:rPr>
          <w:spacing w:val="20"/>
          <w:sz w:val="28"/>
          <w:szCs w:val="24"/>
        </w:rPr>
        <w:t>referrer</w:t>
      </w:r>
      <w:proofErr w:type="spellEnd"/>
      <w:r w:rsidRPr="00BC34D5">
        <w:rPr>
          <w:spacing w:val="20"/>
          <w:sz w:val="28"/>
          <w:szCs w:val="24"/>
        </w:rPr>
        <w:t xml:space="preserve"> — докладывать, сообщать) — краткое точное изложение сущности какого-либо вопроса, темы на основе одной или нескольких книг, монографий или других первоисточников. Реферат должен содержать основные фактические сведения и выводы по рассматриваемому вопросу.</w:t>
      </w:r>
    </w:p>
    <w:p w14:paraId="2183B889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Реферат отвечает на вопрос — что содержится в данной публикации (публикациях). Однако реферат — не механический пересказ работы, а изложение ее существа.</w:t>
      </w:r>
    </w:p>
    <w:p w14:paraId="554B25C0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 xml:space="preserve">В настоящее время, помимо реферирования прочитанной литературы, от обучающегося требуется аргументированное изложение собственных мыслей по рассматриваемому вопросу. </w:t>
      </w:r>
    </w:p>
    <w:p w14:paraId="3EF4299E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В реферате нужны развернутые аргументы, рассуждения, сравнения. Материал подается не столько в развитии, сколько в форме констатации или описания.</w:t>
      </w:r>
    </w:p>
    <w:p w14:paraId="37ED5755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Содержание реферируемого произведения излагается объективно от имени автора. Если в первичном документе главная мысль сформулирована недостаточно четко, в реферате она должна быть конкретизирована и выделена.</w:t>
      </w:r>
    </w:p>
    <w:p w14:paraId="273C35EA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Реферирование предполагает осмысленное и логичное изложение главных положений и идей, содержащихся в изученной литературе. В тексте обязательны ссылки на первоисточники. В том случае если цитируется или используется чья-либо неординарная мысль, идея, вывод, приводится какой-либо цифрой материал, таблицу - обязательно сделайте ссылку на того автора у кого вы взяли данный материал.</w:t>
      </w:r>
    </w:p>
    <w:p w14:paraId="4BED2A46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Составление библиографического списка осуществляется по следующим научным источникам: учебники и учебные пособия, реферируемые журналы из перечня, рекомендованного ВАК; зарубежные журналы; научные монографии; интернет-ресурсы.</w:t>
      </w:r>
    </w:p>
    <w:p w14:paraId="647B9838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Требования к оформлению библиографического списка:</w:t>
      </w:r>
    </w:p>
    <w:p w14:paraId="748B7F8C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Книга, имеющая одного автора:</w:t>
      </w:r>
    </w:p>
    <w:p w14:paraId="26A90A95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proofErr w:type="spellStart"/>
      <w:r w:rsidRPr="00BC34D5">
        <w:rPr>
          <w:spacing w:val="20"/>
          <w:sz w:val="28"/>
          <w:szCs w:val="24"/>
        </w:rPr>
        <w:t>Михальская</w:t>
      </w:r>
      <w:proofErr w:type="spellEnd"/>
      <w:r w:rsidRPr="00BC34D5">
        <w:rPr>
          <w:spacing w:val="20"/>
          <w:sz w:val="28"/>
          <w:szCs w:val="24"/>
        </w:rPr>
        <w:t xml:space="preserve"> А.К. Педагогическая риторика. - М.: ИНФРА, 2009.-350с.</w:t>
      </w:r>
    </w:p>
    <w:p w14:paraId="3E07BF2F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Книга, имеющая двух авторов:</w:t>
      </w:r>
    </w:p>
    <w:p w14:paraId="4A3E4BBC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Панкратов А.С. Основы педагогики. Введение в прикладную философию / А.С. Панкратов, Н.В. Захаров // Университетское управление: практика и анализ. – М.: ЮНИТ, 2007. – 670с.</w:t>
      </w:r>
    </w:p>
    <w:p w14:paraId="52EC4715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Книга, имеющая пять авторов и более</w:t>
      </w:r>
    </w:p>
    <w:p w14:paraId="4D6FDE06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 xml:space="preserve">Менеджмент организаций: Учебник для вузов / С.Д. Копосов, Ф.Е. Чернов, С.Н. Ушаков и др.; Под ред. С.Д. Копосова. – Пенза: </w:t>
      </w:r>
      <w:r w:rsidRPr="00BC34D5">
        <w:rPr>
          <w:spacing w:val="20"/>
          <w:sz w:val="28"/>
          <w:szCs w:val="24"/>
        </w:rPr>
        <w:lastRenderedPageBreak/>
        <w:t>ПГАСА, 2010. – 321 с.</w:t>
      </w:r>
    </w:p>
    <w:p w14:paraId="57A56D83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Статья из журнала, имеющая одного авторов:</w:t>
      </w:r>
    </w:p>
    <w:p w14:paraId="0067128F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Борисов H.A. Преподаватель и студент: искусство общения // Высшее образование в России - 2008. - №9. - С.8-23</w:t>
      </w:r>
    </w:p>
    <w:p w14:paraId="0D3FB4DF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Статья из журнала, имеющая двух авторов:</w:t>
      </w:r>
    </w:p>
    <w:p w14:paraId="600A75F9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Борисов H.A. Преподаватель и студент: искусство общения / Н.А. Борисов, В.Л. Васильева, Е.В. Вавилов // Высшее образование в России - 2008. - №9. - С.8-23</w:t>
      </w:r>
    </w:p>
    <w:p w14:paraId="0C5CCB0F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ГОСТ:</w:t>
      </w:r>
    </w:p>
    <w:p w14:paraId="5EE6C16F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ГОСТ 7.83. – 2001 Межгосударственный стандарт СИБИД. Электронные издания. Основные виды и выходные сведения. Приложение к письму Минобразования России от 21.01.2003 г. №43-52-06/12.</w:t>
      </w:r>
    </w:p>
    <w:p w14:paraId="5597A800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Диссертация:</w:t>
      </w:r>
    </w:p>
    <w:p w14:paraId="3614D853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 xml:space="preserve">Короткова А.М. Разработка состава шпатлевки для отделки внутренних стен зданий: </w:t>
      </w:r>
      <w:proofErr w:type="spellStart"/>
      <w:r w:rsidRPr="00BC34D5">
        <w:rPr>
          <w:spacing w:val="20"/>
          <w:sz w:val="28"/>
          <w:szCs w:val="24"/>
        </w:rPr>
        <w:t>Дис</w:t>
      </w:r>
      <w:proofErr w:type="spellEnd"/>
      <w:r w:rsidRPr="00BC34D5">
        <w:rPr>
          <w:spacing w:val="20"/>
          <w:sz w:val="28"/>
          <w:szCs w:val="24"/>
        </w:rPr>
        <w:t>. ... канд. техн. наук: 05.23.05. - Пенза, 2002. - 167 с.</w:t>
      </w:r>
    </w:p>
    <w:p w14:paraId="58BBB733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Статья из материала конференции:</w:t>
      </w:r>
    </w:p>
    <w:p w14:paraId="34701192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 xml:space="preserve">Левин Е.А. Особенности формирования корпоративной системы страхования промышленных предприятий // Менеджмент: управление в социальных и экономических системах: Материалы </w:t>
      </w:r>
      <w:proofErr w:type="spellStart"/>
      <w:r w:rsidRPr="00BC34D5">
        <w:rPr>
          <w:spacing w:val="20"/>
          <w:sz w:val="28"/>
          <w:szCs w:val="24"/>
        </w:rPr>
        <w:t>Междунар</w:t>
      </w:r>
      <w:proofErr w:type="spellEnd"/>
      <w:r w:rsidRPr="00BC34D5">
        <w:rPr>
          <w:spacing w:val="20"/>
          <w:sz w:val="28"/>
          <w:szCs w:val="24"/>
        </w:rPr>
        <w:t>. науч.-</w:t>
      </w:r>
      <w:proofErr w:type="spellStart"/>
      <w:r w:rsidRPr="00BC34D5">
        <w:rPr>
          <w:spacing w:val="20"/>
          <w:sz w:val="28"/>
          <w:szCs w:val="24"/>
        </w:rPr>
        <w:t>практ</w:t>
      </w:r>
      <w:proofErr w:type="spellEnd"/>
      <w:r w:rsidRPr="00BC34D5">
        <w:rPr>
          <w:spacing w:val="20"/>
          <w:sz w:val="28"/>
          <w:szCs w:val="24"/>
        </w:rPr>
        <w:t xml:space="preserve">. </w:t>
      </w:r>
      <w:proofErr w:type="spellStart"/>
      <w:r w:rsidRPr="00BC34D5">
        <w:rPr>
          <w:spacing w:val="20"/>
          <w:sz w:val="28"/>
          <w:szCs w:val="24"/>
        </w:rPr>
        <w:t>конф</w:t>
      </w:r>
      <w:proofErr w:type="spellEnd"/>
      <w:r w:rsidRPr="00BC34D5">
        <w:rPr>
          <w:spacing w:val="20"/>
          <w:sz w:val="28"/>
          <w:szCs w:val="24"/>
        </w:rPr>
        <w:t>. / МНИЦ: ПГСХА. - Пенза: РИО ПГСХА, 2009. - 236 с.</w:t>
      </w:r>
    </w:p>
    <w:p w14:paraId="4A5ED30C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Статья из сборника научных трудов (статей):</w:t>
      </w:r>
    </w:p>
    <w:p w14:paraId="32D3585D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 xml:space="preserve">Антонов А.А. Управление конфликтами в системе корпоративного управления // Теория и практика корпоративного менеджмента: Сб. науч. ст. / </w:t>
      </w:r>
      <w:proofErr w:type="spellStart"/>
      <w:r w:rsidRPr="00BC34D5">
        <w:rPr>
          <w:spacing w:val="20"/>
          <w:sz w:val="28"/>
          <w:szCs w:val="24"/>
        </w:rPr>
        <w:t>Перм</w:t>
      </w:r>
      <w:proofErr w:type="spellEnd"/>
      <w:r w:rsidRPr="00BC34D5">
        <w:rPr>
          <w:spacing w:val="20"/>
          <w:sz w:val="28"/>
          <w:szCs w:val="24"/>
        </w:rPr>
        <w:t xml:space="preserve">. гос. ун-т. - Пермь, 2009. - </w:t>
      </w:r>
      <w:proofErr w:type="spellStart"/>
      <w:r w:rsidRPr="00BC34D5">
        <w:rPr>
          <w:spacing w:val="20"/>
          <w:sz w:val="28"/>
          <w:szCs w:val="24"/>
        </w:rPr>
        <w:t>Вып</w:t>
      </w:r>
      <w:proofErr w:type="spellEnd"/>
      <w:r w:rsidRPr="00BC34D5">
        <w:rPr>
          <w:spacing w:val="20"/>
          <w:sz w:val="28"/>
          <w:szCs w:val="24"/>
        </w:rPr>
        <w:t>. 6. – 216 с.</w:t>
      </w:r>
    </w:p>
    <w:p w14:paraId="70F1BBED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Примечание:</w:t>
      </w:r>
    </w:p>
    <w:p w14:paraId="04C372A1" w14:textId="77777777" w:rsidR="000D0CC2" w:rsidRPr="00BC34D5" w:rsidRDefault="000D0CC2" w:rsidP="00BC34D5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C34D5">
        <w:rPr>
          <w:spacing w:val="20"/>
          <w:sz w:val="28"/>
          <w:szCs w:val="24"/>
        </w:rPr>
        <w:t>Список литературы можно быстро составить с использованием «Оформителя библиографических ссылок». Вам не потребуется изучать библиографические ГОСТы для указания наиболее часто используемых ссылок. Для правильного оформления списка литературы Вам необходимо только ввести имеющиеся у вас данные об источнике в анкету, и интернет-ресурс «Сноска-инфо» выдаст результат, который вы просто вставляете в Вашу научную или студенческую работу.</w:t>
      </w:r>
    </w:p>
    <w:p w14:paraId="591143F5" w14:textId="345A8C20" w:rsidR="000D0CC2" w:rsidRPr="00B214FC" w:rsidRDefault="000D0CC2" w:rsidP="00B214FC">
      <w:pPr>
        <w:pStyle w:val="1"/>
        <w:spacing w:before="240" w:line="259" w:lineRule="auto"/>
        <w:ind w:firstLine="709"/>
        <w:rPr>
          <w:rFonts w:ascii="Times New Roman" w:eastAsia="Times New Roman" w:hAnsi="Times New Roman" w:cs="Times New Roman"/>
          <w:bCs w:val="0"/>
          <w:color w:val="auto"/>
        </w:rPr>
      </w:pPr>
      <w:bookmarkStart w:id="4" w:name="_Toc199682382"/>
      <w:r w:rsidRPr="00B214FC">
        <w:rPr>
          <w:rFonts w:ascii="Times New Roman" w:eastAsia="Times New Roman" w:hAnsi="Times New Roman" w:cs="Times New Roman"/>
          <w:bCs w:val="0"/>
          <w:color w:val="auto"/>
        </w:rPr>
        <w:t>Требования к практической части контрольной работы</w:t>
      </w:r>
      <w:bookmarkEnd w:id="4"/>
    </w:p>
    <w:p w14:paraId="65F85C12" w14:textId="77777777" w:rsidR="00E567F4" w:rsidRPr="00E567F4" w:rsidRDefault="00E567F4" w:rsidP="00E567F4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E567F4">
        <w:rPr>
          <w:b/>
          <w:spacing w:val="20"/>
          <w:sz w:val="28"/>
          <w:szCs w:val="24"/>
        </w:rPr>
        <w:t>Цель работы</w:t>
      </w:r>
      <w:r w:rsidRPr="00E567F4">
        <w:rPr>
          <w:spacing w:val="20"/>
          <w:sz w:val="28"/>
          <w:szCs w:val="24"/>
        </w:rPr>
        <w:t xml:space="preserve">: формирование представлений о принципах построения </w:t>
      </w:r>
      <w:proofErr w:type="spellStart"/>
      <w:r w:rsidRPr="00E567F4">
        <w:rPr>
          <w:spacing w:val="20"/>
          <w:sz w:val="28"/>
          <w:szCs w:val="24"/>
        </w:rPr>
        <w:t>тернинговой</w:t>
      </w:r>
      <w:proofErr w:type="spellEnd"/>
      <w:r w:rsidRPr="00E567F4">
        <w:rPr>
          <w:spacing w:val="20"/>
          <w:sz w:val="28"/>
          <w:szCs w:val="24"/>
        </w:rPr>
        <w:t xml:space="preserve"> программы, организации рабочего пространства; умений выбора методов групповой работы сообразных запросам и структуре группы, подготовки методического материала, планирования структуры тренинга; составлять программу социально-психологического тренинга для </w:t>
      </w:r>
      <w:r w:rsidRPr="00E567F4">
        <w:rPr>
          <w:spacing w:val="20"/>
          <w:sz w:val="28"/>
          <w:szCs w:val="24"/>
        </w:rPr>
        <w:lastRenderedPageBreak/>
        <w:t>различных целевых аудиторий; владеть навыками организации тренингового пространства, набора группы, первичной диагностики группы, репрезентации ведущего группе, навыками управления группой в процессе социально-психологического тренинга.</w:t>
      </w:r>
    </w:p>
    <w:p w14:paraId="03F0FFBA" w14:textId="77777777" w:rsidR="00E567F4" w:rsidRPr="00E567F4" w:rsidRDefault="00E567F4" w:rsidP="00E567F4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E567F4">
        <w:rPr>
          <w:b/>
          <w:spacing w:val="20"/>
          <w:sz w:val="28"/>
          <w:szCs w:val="24"/>
        </w:rPr>
        <w:t>Рабочее задание</w:t>
      </w:r>
      <w:proofErr w:type="gramStart"/>
      <w:r w:rsidRPr="00E567F4">
        <w:rPr>
          <w:spacing w:val="20"/>
          <w:sz w:val="28"/>
          <w:szCs w:val="24"/>
        </w:rPr>
        <w:t>: Разработать</w:t>
      </w:r>
      <w:proofErr w:type="gramEnd"/>
      <w:r w:rsidRPr="00E567F4">
        <w:rPr>
          <w:spacing w:val="20"/>
          <w:sz w:val="28"/>
          <w:szCs w:val="24"/>
        </w:rPr>
        <w:t xml:space="preserve"> и провести социально-психологический тренинг по темам:</w:t>
      </w:r>
    </w:p>
    <w:p w14:paraId="4F8F263C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>Тренинг «Адаптация младших школьников</w:t>
      </w:r>
    </w:p>
    <w:p w14:paraId="41BAB752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>Тренинг «Профориентация старшеклассников»</w:t>
      </w:r>
    </w:p>
    <w:p w14:paraId="3317915E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>Тренинг «Педагогические конфликты»</w:t>
      </w:r>
    </w:p>
    <w:p w14:paraId="2A308F0D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>Тренинг «</w:t>
      </w:r>
      <w:proofErr w:type="spellStart"/>
      <w:r w:rsidRPr="00E567F4">
        <w:rPr>
          <w:spacing w:val="20"/>
          <w:sz w:val="28"/>
          <w:szCs w:val="24"/>
        </w:rPr>
        <w:t>Эмоциоанльное</w:t>
      </w:r>
      <w:proofErr w:type="spellEnd"/>
      <w:r w:rsidRPr="00E567F4">
        <w:rPr>
          <w:spacing w:val="20"/>
          <w:sz w:val="28"/>
          <w:szCs w:val="24"/>
        </w:rPr>
        <w:t xml:space="preserve"> выгорание педагогов»</w:t>
      </w:r>
    </w:p>
    <w:p w14:paraId="23ECBFA3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>Тренинг «Конфликт в классе»</w:t>
      </w:r>
    </w:p>
    <w:p w14:paraId="4C80A8DB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>Тренинг «Успешный родитель»</w:t>
      </w:r>
    </w:p>
    <w:p w14:paraId="7EDAAED3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>Тренинг «Принимающий родитель»</w:t>
      </w:r>
    </w:p>
    <w:p w14:paraId="2671C99E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>Тренинг «Мой путь к успеху»</w:t>
      </w:r>
    </w:p>
    <w:p w14:paraId="76507AB4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 xml:space="preserve">Тренинг «Базовые навыки управления» </w:t>
      </w:r>
    </w:p>
    <w:p w14:paraId="08803019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>Тренинг «Персональное влияние»</w:t>
      </w:r>
    </w:p>
    <w:p w14:paraId="38C1E75B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>Тренинг «Оценка на основе интервью по компетенциям»</w:t>
      </w:r>
    </w:p>
    <w:p w14:paraId="01D55159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 xml:space="preserve">Тренинг «Интервью при приеме на работу» </w:t>
      </w:r>
    </w:p>
    <w:p w14:paraId="6F9E7B27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>Тренинг «Презентация (искусство публичного выступления)»</w:t>
      </w:r>
    </w:p>
    <w:p w14:paraId="2DE76D60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 xml:space="preserve">Тренинг «Мотивирование и делегирование» </w:t>
      </w:r>
    </w:p>
    <w:p w14:paraId="225BBD24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>Тренинг «Принятие решений (</w:t>
      </w:r>
      <w:proofErr w:type="spellStart"/>
      <w:r w:rsidRPr="00E567F4">
        <w:rPr>
          <w:spacing w:val="20"/>
          <w:sz w:val="28"/>
          <w:szCs w:val="24"/>
        </w:rPr>
        <w:t>decision</w:t>
      </w:r>
      <w:proofErr w:type="spellEnd"/>
      <w:r w:rsidRPr="00E567F4">
        <w:rPr>
          <w:spacing w:val="20"/>
          <w:sz w:val="28"/>
          <w:szCs w:val="24"/>
        </w:rPr>
        <w:t xml:space="preserve"> </w:t>
      </w:r>
      <w:proofErr w:type="spellStart"/>
      <w:r w:rsidRPr="00E567F4">
        <w:rPr>
          <w:spacing w:val="20"/>
          <w:sz w:val="28"/>
          <w:szCs w:val="24"/>
        </w:rPr>
        <w:t>making</w:t>
      </w:r>
      <w:proofErr w:type="spellEnd"/>
      <w:r w:rsidRPr="00E567F4">
        <w:rPr>
          <w:spacing w:val="20"/>
          <w:sz w:val="28"/>
          <w:szCs w:val="24"/>
        </w:rPr>
        <w:t>)»</w:t>
      </w:r>
    </w:p>
    <w:p w14:paraId="3473C992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 xml:space="preserve">Тренинг «Проведение регулярной оценки (аттестации) подчиненных» </w:t>
      </w:r>
    </w:p>
    <w:p w14:paraId="5908C86B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 xml:space="preserve">Тренинг «Проведение совещаний» </w:t>
      </w:r>
    </w:p>
    <w:p w14:paraId="40FD9DAB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>Тренинг «Управление временем»</w:t>
      </w:r>
    </w:p>
    <w:p w14:paraId="5C967911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>Тренинг «Управление изменениями»</w:t>
      </w:r>
    </w:p>
    <w:p w14:paraId="13AF7A1D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 xml:space="preserve">Тренинг «Управление исполнением» </w:t>
      </w:r>
    </w:p>
    <w:p w14:paraId="4DEC6474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 xml:space="preserve">Тренинг «Управление конфликтами» </w:t>
      </w:r>
    </w:p>
    <w:p w14:paraId="00D69FA5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>Тренинг «Базовые навыки управления проектами»</w:t>
      </w:r>
    </w:p>
    <w:p w14:paraId="44B726D4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>Тренинг «Совершенствование команды»</w:t>
      </w:r>
    </w:p>
    <w:p w14:paraId="41595B19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 xml:space="preserve">Тренинг «Навыки ведения переговоров» </w:t>
      </w:r>
    </w:p>
    <w:p w14:paraId="1C08A959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>Тренинг «Эффективное лидерство»</w:t>
      </w:r>
    </w:p>
    <w:p w14:paraId="135577F4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>Тренинг «Развитие креативности»</w:t>
      </w:r>
    </w:p>
    <w:p w14:paraId="50E77D18" w14:textId="77777777" w:rsidR="00E567F4" w:rsidRPr="00E567F4" w:rsidRDefault="00E567F4" w:rsidP="00E56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>Свободная тема</w:t>
      </w:r>
    </w:p>
    <w:p w14:paraId="5BB6D710" w14:textId="77777777" w:rsidR="00E567F4" w:rsidRPr="00E567F4" w:rsidRDefault="00E567F4" w:rsidP="00E567F4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 xml:space="preserve">Структура тренинга может соответствовать следующей схеме: приветствие, опрос самочувствия участников тренинга, определение темы занятия, разминочная часть, основная (рабочая) часть, заключительная часть (подведение итогов, </w:t>
      </w:r>
      <w:proofErr w:type="spellStart"/>
      <w:r w:rsidRPr="00E567F4">
        <w:rPr>
          <w:spacing w:val="20"/>
          <w:sz w:val="28"/>
          <w:szCs w:val="24"/>
        </w:rPr>
        <w:t>резюмирование</w:t>
      </w:r>
      <w:proofErr w:type="spellEnd"/>
      <w:r w:rsidRPr="00E567F4">
        <w:rPr>
          <w:spacing w:val="20"/>
          <w:sz w:val="28"/>
          <w:szCs w:val="24"/>
        </w:rPr>
        <w:t xml:space="preserve"> ведущим и прощание). </w:t>
      </w:r>
    </w:p>
    <w:p w14:paraId="10655662" w14:textId="77777777" w:rsidR="00E567F4" w:rsidRPr="00E567F4" w:rsidRDefault="00E567F4" w:rsidP="00E567F4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 xml:space="preserve">Проведение тренинга осуществляется на практических занятиях 2 модуля дисциплины и оценивается преподавателем и </w:t>
      </w:r>
      <w:r w:rsidRPr="00E567F4">
        <w:rPr>
          <w:spacing w:val="20"/>
          <w:sz w:val="28"/>
          <w:szCs w:val="24"/>
        </w:rPr>
        <w:lastRenderedPageBreak/>
        <w:t>членами группы по 50-ти бальной шкале.</w:t>
      </w:r>
    </w:p>
    <w:p w14:paraId="1AAFB1B7" w14:textId="77777777" w:rsidR="00E567F4" w:rsidRPr="00E567F4" w:rsidRDefault="00E567F4" w:rsidP="00E567F4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proofErr w:type="spellStart"/>
      <w:r w:rsidRPr="00E567F4">
        <w:rPr>
          <w:spacing w:val="20"/>
          <w:sz w:val="28"/>
          <w:szCs w:val="24"/>
        </w:rPr>
        <w:t>Трениг</w:t>
      </w:r>
      <w:proofErr w:type="spellEnd"/>
      <w:r w:rsidRPr="00E567F4">
        <w:rPr>
          <w:spacing w:val="20"/>
          <w:sz w:val="28"/>
          <w:szCs w:val="24"/>
        </w:rPr>
        <w:t xml:space="preserve"> должен быть составлен в рамках одной из парадигм (психоанализ, гештальт, </w:t>
      </w:r>
      <w:proofErr w:type="spellStart"/>
      <w:r w:rsidRPr="00E567F4">
        <w:rPr>
          <w:spacing w:val="20"/>
          <w:sz w:val="28"/>
          <w:szCs w:val="24"/>
        </w:rPr>
        <w:t>атр</w:t>
      </w:r>
      <w:proofErr w:type="spellEnd"/>
      <w:r w:rsidRPr="00E567F4">
        <w:rPr>
          <w:spacing w:val="20"/>
          <w:sz w:val="28"/>
          <w:szCs w:val="24"/>
        </w:rPr>
        <w:t xml:space="preserve">-терапия, бихевиоризм, когнитивная терапия, </w:t>
      </w:r>
      <w:proofErr w:type="spellStart"/>
      <w:r w:rsidRPr="00E567F4">
        <w:rPr>
          <w:spacing w:val="20"/>
          <w:sz w:val="28"/>
          <w:szCs w:val="24"/>
        </w:rPr>
        <w:t>психодрамма</w:t>
      </w:r>
      <w:proofErr w:type="spellEnd"/>
      <w:r w:rsidRPr="00E567F4">
        <w:rPr>
          <w:spacing w:val="20"/>
          <w:sz w:val="28"/>
          <w:szCs w:val="24"/>
        </w:rPr>
        <w:t xml:space="preserve"> и т.д.) или совокупности подходов с обоснованием </w:t>
      </w:r>
      <w:proofErr w:type="spellStart"/>
      <w:r w:rsidRPr="00E567F4">
        <w:rPr>
          <w:spacing w:val="20"/>
          <w:sz w:val="28"/>
          <w:szCs w:val="24"/>
        </w:rPr>
        <w:t>мультипарадигмального</w:t>
      </w:r>
      <w:proofErr w:type="spellEnd"/>
      <w:r w:rsidRPr="00E567F4">
        <w:rPr>
          <w:spacing w:val="20"/>
          <w:sz w:val="28"/>
          <w:szCs w:val="24"/>
        </w:rPr>
        <w:t xml:space="preserve"> подхода.</w:t>
      </w:r>
    </w:p>
    <w:p w14:paraId="6141713A" w14:textId="77777777" w:rsidR="00E567F4" w:rsidRPr="00E567F4" w:rsidRDefault="00E567F4" w:rsidP="00E567F4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b/>
          <w:spacing w:val="20"/>
          <w:sz w:val="28"/>
          <w:szCs w:val="24"/>
        </w:rPr>
      </w:pPr>
      <w:r w:rsidRPr="00E567F4">
        <w:rPr>
          <w:b/>
          <w:spacing w:val="20"/>
          <w:sz w:val="28"/>
          <w:szCs w:val="24"/>
        </w:rPr>
        <w:t>Требования к оформлению задания/проекта</w:t>
      </w:r>
    </w:p>
    <w:p w14:paraId="26A19D4E" w14:textId="77777777" w:rsidR="00E567F4" w:rsidRPr="00E567F4" w:rsidRDefault="00E567F4" w:rsidP="00E567F4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 xml:space="preserve">- объем работы: 20-40 </w:t>
      </w:r>
      <w:proofErr w:type="spellStart"/>
      <w:r w:rsidRPr="00E567F4">
        <w:rPr>
          <w:spacing w:val="20"/>
          <w:sz w:val="28"/>
          <w:szCs w:val="24"/>
        </w:rPr>
        <w:t>м.п.с</w:t>
      </w:r>
      <w:proofErr w:type="spellEnd"/>
      <w:r w:rsidRPr="00E567F4">
        <w:rPr>
          <w:spacing w:val="20"/>
          <w:sz w:val="28"/>
          <w:szCs w:val="24"/>
        </w:rPr>
        <w:t>. (</w:t>
      </w:r>
      <w:r w:rsidRPr="00E567F4">
        <w:rPr>
          <w:spacing w:val="20"/>
          <w:sz w:val="28"/>
          <w:szCs w:val="24"/>
          <w:lang w:val="en-US"/>
        </w:rPr>
        <w:t>Time</w:t>
      </w:r>
      <w:r w:rsidRPr="00E567F4">
        <w:rPr>
          <w:spacing w:val="20"/>
          <w:sz w:val="28"/>
          <w:szCs w:val="24"/>
        </w:rPr>
        <w:t xml:space="preserve">, 14 пт., 1,5 интервала); </w:t>
      </w:r>
    </w:p>
    <w:p w14:paraId="211C8E02" w14:textId="77777777" w:rsidR="00E567F4" w:rsidRPr="00E567F4" w:rsidRDefault="00E567F4" w:rsidP="00E567F4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 xml:space="preserve">- соблюдение структуры социально-психологического тренинга; </w:t>
      </w:r>
    </w:p>
    <w:p w14:paraId="5F809FF1" w14:textId="77777777" w:rsidR="00E567F4" w:rsidRPr="00E567F4" w:rsidRDefault="00E567F4" w:rsidP="00E567F4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>- указание цели и задач каждого упражнения или техники тренинга;</w:t>
      </w:r>
    </w:p>
    <w:p w14:paraId="6484C9C0" w14:textId="77777777" w:rsidR="00E567F4" w:rsidRPr="00E567F4" w:rsidRDefault="00E567F4" w:rsidP="00E567F4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>- самоотчет о проведении тренинга;</w:t>
      </w:r>
    </w:p>
    <w:p w14:paraId="553CA57D" w14:textId="77777777" w:rsidR="00E567F4" w:rsidRPr="00E567F4" w:rsidRDefault="00E567F4" w:rsidP="00E567F4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E567F4">
        <w:rPr>
          <w:spacing w:val="20"/>
          <w:sz w:val="28"/>
          <w:szCs w:val="24"/>
        </w:rPr>
        <w:t xml:space="preserve">- оформление работы: титульный </w:t>
      </w:r>
      <w:proofErr w:type="gramStart"/>
      <w:r w:rsidRPr="00E567F4">
        <w:rPr>
          <w:spacing w:val="20"/>
          <w:sz w:val="28"/>
          <w:szCs w:val="24"/>
        </w:rPr>
        <w:t>лист,  основная</w:t>
      </w:r>
      <w:proofErr w:type="gramEnd"/>
      <w:r w:rsidRPr="00E567F4">
        <w:rPr>
          <w:spacing w:val="20"/>
          <w:sz w:val="28"/>
          <w:szCs w:val="24"/>
        </w:rPr>
        <w:t xml:space="preserve"> часть, список литературы. </w:t>
      </w:r>
    </w:p>
    <w:p w14:paraId="0CC3E4BC" w14:textId="77777777" w:rsidR="007639F4" w:rsidRPr="00B214FC" w:rsidRDefault="007639F4" w:rsidP="00B214FC">
      <w:pPr>
        <w:pStyle w:val="1"/>
        <w:spacing w:before="240" w:line="259" w:lineRule="auto"/>
        <w:ind w:firstLine="709"/>
        <w:rPr>
          <w:rFonts w:ascii="Times New Roman" w:eastAsia="Times New Roman" w:hAnsi="Times New Roman" w:cs="Times New Roman"/>
          <w:bCs w:val="0"/>
          <w:color w:val="auto"/>
        </w:rPr>
      </w:pPr>
      <w:bookmarkStart w:id="5" w:name="_Toc199682383"/>
      <w:r w:rsidRPr="00B214FC">
        <w:rPr>
          <w:rFonts w:ascii="Times New Roman" w:eastAsia="Times New Roman" w:hAnsi="Times New Roman" w:cs="Times New Roman"/>
          <w:bCs w:val="0"/>
          <w:color w:val="auto"/>
        </w:rPr>
        <w:t>Темы контрольн</w:t>
      </w:r>
      <w:r w:rsidR="005D2E4A" w:rsidRPr="00B214FC">
        <w:rPr>
          <w:rFonts w:ascii="Times New Roman" w:eastAsia="Times New Roman" w:hAnsi="Times New Roman" w:cs="Times New Roman"/>
          <w:bCs w:val="0"/>
          <w:color w:val="auto"/>
        </w:rPr>
        <w:t>ых работ</w:t>
      </w:r>
      <w:bookmarkEnd w:id="5"/>
    </w:p>
    <w:p w14:paraId="49905800" w14:textId="77777777" w:rsidR="00891892" w:rsidRPr="0079362B" w:rsidRDefault="00891892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i/>
          <w:spacing w:val="20"/>
          <w:sz w:val="28"/>
          <w:szCs w:val="24"/>
        </w:rPr>
      </w:pPr>
      <w:r w:rsidRPr="0079362B">
        <w:rPr>
          <w:i/>
          <w:spacing w:val="20"/>
          <w:sz w:val="28"/>
          <w:szCs w:val="24"/>
        </w:rPr>
        <w:t xml:space="preserve">Контрольная работа № </w:t>
      </w:r>
      <w:r w:rsidR="008D6301" w:rsidRPr="0079362B">
        <w:rPr>
          <w:i/>
          <w:spacing w:val="20"/>
          <w:sz w:val="28"/>
          <w:szCs w:val="24"/>
        </w:rPr>
        <w:t>1</w:t>
      </w:r>
    </w:p>
    <w:p w14:paraId="418CD5BC" w14:textId="6A18C5D8" w:rsidR="00E41B73" w:rsidRPr="00B214FC" w:rsidRDefault="00891892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214FC">
        <w:rPr>
          <w:spacing w:val="20"/>
          <w:sz w:val="28"/>
          <w:szCs w:val="24"/>
        </w:rPr>
        <w:t>1. Теоретическая часть.</w:t>
      </w:r>
      <w:r w:rsidR="007F72C4" w:rsidRPr="00B214FC">
        <w:rPr>
          <w:spacing w:val="20"/>
          <w:sz w:val="28"/>
          <w:szCs w:val="24"/>
        </w:rPr>
        <w:t xml:space="preserve"> </w:t>
      </w:r>
      <w:r w:rsidR="00BE7A05" w:rsidRPr="00B214FC">
        <w:rPr>
          <w:spacing w:val="20"/>
          <w:sz w:val="28"/>
          <w:szCs w:val="24"/>
        </w:rPr>
        <w:t>Эссе или реферативное изложение.</w:t>
      </w:r>
    </w:p>
    <w:p w14:paraId="168975AA" w14:textId="77777777" w:rsidR="00FA72F8" w:rsidRDefault="00FA72F8" w:rsidP="00FA72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FA72F8">
        <w:rPr>
          <w:spacing w:val="20"/>
          <w:sz w:val="28"/>
          <w:szCs w:val="24"/>
        </w:rPr>
        <w:t>1.</w:t>
      </w:r>
      <w:r w:rsidRPr="00FA72F8">
        <w:rPr>
          <w:spacing w:val="20"/>
          <w:sz w:val="28"/>
          <w:szCs w:val="24"/>
        </w:rPr>
        <w:tab/>
        <w:t>Базовый компонент работы педагога-психолога: принципиальные новшества или потеря конкретного содержания.</w:t>
      </w:r>
      <w:r w:rsidRPr="00FA72F8">
        <w:rPr>
          <w:spacing w:val="20"/>
          <w:sz w:val="28"/>
          <w:szCs w:val="24"/>
        </w:rPr>
        <w:t xml:space="preserve"> </w:t>
      </w:r>
    </w:p>
    <w:p w14:paraId="248FCD5E" w14:textId="7A291EA4" w:rsidR="00C07699" w:rsidRPr="00B214FC" w:rsidRDefault="00891892" w:rsidP="00FA72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214FC">
        <w:rPr>
          <w:spacing w:val="20"/>
          <w:sz w:val="28"/>
          <w:szCs w:val="24"/>
        </w:rPr>
        <w:t>2. Практическая часть.</w:t>
      </w:r>
      <w:r w:rsidR="007F72C4" w:rsidRPr="00B214FC">
        <w:rPr>
          <w:spacing w:val="20"/>
          <w:sz w:val="28"/>
          <w:szCs w:val="24"/>
        </w:rPr>
        <w:t xml:space="preserve"> </w:t>
      </w:r>
      <w:r w:rsidR="00FA72F8">
        <w:rPr>
          <w:spacing w:val="20"/>
          <w:sz w:val="28"/>
          <w:szCs w:val="24"/>
        </w:rPr>
        <w:t>Разработайте программу социально-психологического тренинга в практике педагога-психолога. Проведите данную программу, проанализируйте свой результат.</w:t>
      </w:r>
    </w:p>
    <w:p w14:paraId="56352D5D" w14:textId="77777777" w:rsidR="00E951F6" w:rsidRPr="00B214FC" w:rsidRDefault="00E951F6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</w:p>
    <w:p w14:paraId="3BC663E5" w14:textId="77777777" w:rsidR="00E41B73" w:rsidRPr="0079362B" w:rsidRDefault="00E41B73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i/>
          <w:spacing w:val="20"/>
          <w:sz w:val="28"/>
          <w:szCs w:val="24"/>
        </w:rPr>
      </w:pPr>
      <w:r w:rsidRPr="0079362B">
        <w:rPr>
          <w:i/>
          <w:spacing w:val="20"/>
          <w:sz w:val="28"/>
          <w:szCs w:val="24"/>
        </w:rPr>
        <w:t xml:space="preserve">Контрольная работа № </w:t>
      </w:r>
      <w:r w:rsidR="008D6301" w:rsidRPr="0079362B">
        <w:rPr>
          <w:i/>
          <w:spacing w:val="20"/>
          <w:sz w:val="28"/>
          <w:szCs w:val="24"/>
        </w:rPr>
        <w:t>2</w:t>
      </w:r>
    </w:p>
    <w:p w14:paraId="7386E992" w14:textId="77777777" w:rsidR="00BE7A05" w:rsidRPr="00B214FC" w:rsidRDefault="00BE7A05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214FC">
        <w:rPr>
          <w:spacing w:val="20"/>
          <w:sz w:val="28"/>
          <w:szCs w:val="24"/>
        </w:rPr>
        <w:t>1. Теоретическая часть. Эссе или реферативное изложение.</w:t>
      </w:r>
    </w:p>
    <w:p w14:paraId="6EE2847C" w14:textId="77777777" w:rsidR="00D06697" w:rsidRDefault="00D06697" w:rsidP="00D06697">
      <w:pPr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Развивающие программы для обучающихся ДОУ, младших школьников: целесообразность использование и </w:t>
      </w:r>
      <w:proofErr w:type="spellStart"/>
      <w:r>
        <w:rPr>
          <w:rFonts w:eastAsia="Calibri"/>
          <w:sz w:val="28"/>
          <w:szCs w:val="28"/>
        </w:rPr>
        <w:t>экспертирование</w:t>
      </w:r>
      <w:proofErr w:type="spellEnd"/>
      <w:r>
        <w:rPr>
          <w:rFonts w:eastAsia="Calibri"/>
          <w:sz w:val="28"/>
          <w:szCs w:val="28"/>
        </w:rPr>
        <w:t xml:space="preserve"> программ.</w:t>
      </w:r>
    </w:p>
    <w:p w14:paraId="6BD3BC53" w14:textId="77777777" w:rsidR="00FA72F8" w:rsidRDefault="00FA72F8" w:rsidP="00FA72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>
        <w:rPr>
          <w:spacing w:val="20"/>
          <w:sz w:val="28"/>
          <w:szCs w:val="24"/>
        </w:rPr>
        <w:t>2. Практическая часть. Разработайте программу социально-психологического тренинга в практике педагога-психолога. Проведите данную программу, проанализируйте свой результат.</w:t>
      </w:r>
    </w:p>
    <w:p w14:paraId="00D74187" w14:textId="447A00D2" w:rsidR="00E41B73" w:rsidRPr="00B214FC" w:rsidRDefault="00E41B73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</w:p>
    <w:p w14:paraId="5CF9794F" w14:textId="77777777" w:rsidR="00E41B73" w:rsidRPr="0079362B" w:rsidRDefault="00E41B73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i/>
          <w:spacing w:val="20"/>
          <w:sz w:val="28"/>
          <w:szCs w:val="24"/>
        </w:rPr>
      </w:pPr>
      <w:r w:rsidRPr="0079362B">
        <w:rPr>
          <w:i/>
          <w:spacing w:val="20"/>
          <w:sz w:val="28"/>
          <w:szCs w:val="24"/>
        </w:rPr>
        <w:t xml:space="preserve">Контрольная работа № </w:t>
      </w:r>
      <w:r w:rsidR="008D6301" w:rsidRPr="0079362B">
        <w:rPr>
          <w:i/>
          <w:spacing w:val="20"/>
          <w:sz w:val="28"/>
          <w:szCs w:val="24"/>
        </w:rPr>
        <w:t>3</w:t>
      </w:r>
    </w:p>
    <w:p w14:paraId="70564EFB" w14:textId="77777777" w:rsidR="00BE7A05" w:rsidRPr="00B214FC" w:rsidRDefault="00BE7A05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214FC">
        <w:rPr>
          <w:spacing w:val="20"/>
          <w:sz w:val="28"/>
          <w:szCs w:val="24"/>
        </w:rPr>
        <w:t>1. Теоретическая часть. Эссе или реферативное изложение.</w:t>
      </w:r>
    </w:p>
    <w:p w14:paraId="5453648E" w14:textId="77777777" w:rsidR="00D06697" w:rsidRDefault="00D06697" w:rsidP="00D06697">
      <w:pPr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Развивающие программы для обучающихся ДОУ, младших школьников: целесообразность использование и </w:t>
      </w:r>
      <w:proofErr w:type="spellStart"/>
      <w:r>
        <w:rPr>
          <w:rFonts w:eastAsia="Calibri"/>
          <w:sz w:val="28"/>
          <w:szCs w:val="28"/>
        </w:rPr>
        <w:t>экспертирование</w:t>
      </w:r>
      <w:proofErr w:type="spellEnd"/>
      <w:r>
        <w:rPr>
          <w:rFonts w:eastAsia="Calibri"/>
          <w:sz w:val="28"/>
          <w:szCs w:val="28"/>
        </w:rPr>
        <w:t xml:space="preserve"> программ.</w:t>
      </w:r>
    </w:p>
    <w:p w14:paraId="5C890030" w14:textId="77777777" w:rsidR="00FA72F8" w:rsidRDefault="00FA72F8" w:rsidP="00FA72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>
        <w:rPr>
          <w:spacing w:val="20"/>
          <w:sz w:val="28"/>
          <w:szCs w:val="24"/>
        </w:rPr>
        <w:t>2. Практическая часть. Разработайте программу социально-психологического тренинга в практике педагога-психолога. Проведите данную программу, проанализируйте свой результат.</w:t>
      </w:r>
    </w:p>
    <w:p w14:paraId="0770E7AE" w14:textId="77777777" w:rsidR="00E41B73" w:rsidRPr="00B214FC" w:rsidRDefault="00E41B73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</w:p>
    <w:p w14:paraId="1174A999" w14:textId="77777777" w:rsidR="00E41B73" w:rsidRPr="0079362B" w:rsidRDefault="00E41B73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i/>
          <w:spacing w:val="20"/>
          <w:sz w:val="28"/>
          <w:szCs w:val="24"/>
        </w:rPr>
      </w:pPr>
      <w:r w:rsidRPr="0079362B">
        <w:rPr>
          <w:i/>
          <w:spacing w:val="20"/>
          <w:sz w:val="28"/>
          <w:szCs w:val="24"/>
        </w:rPr>
        <w:t xml:space="preserve">Контрольная работа № </w:t>
      </w:r>
      <w:r w:rsidR="008D6301" w:rsidRPr="0079362B">
        <w:rPr>
          <w:i/>
          <w:spacing w:val="20"/>
          <w:sz w:val="28"/>
          <w:szCs w:val="24"/>
        </w:rPr>
        <w:t>4</w:t>
      </w:r>
    </w:p>
    <w:p w14:paraId="57CC133E" w14:textId="77777777" w:rsidR="00BE7A05" w:rsidRPr="00B214FC" w:rsidRDefault="00BE7A05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214FC">
        <w:rPr>
          <w:spacing w:val="20"/>
          <w:sz w:val="28"/>
          <w:szCs w:val="24"/>
        </w:rPr>
        <w:t>1. Теоретическая часть. Эссе или реферативное изложение.</w:t>
      </w:r>
    </w:p>
    <w:p w14:paraId="5DCC2B39" w14:textId="77777777" w:rsidR="00D06697" w:rsidRDefault="00D06697" w:rsidP="00D06697">
      <w:pPr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Особенности групповой динамики социально-психологического тренинга в образовательном пространстве: недостатки и достоинства.</w:t>
      </w:r>
    </w:p>
    <w:p w14:paraId="59A665EC" w14:textId="77777777" w:rsidR="00FA72F8" w:rsidRDefault="00FA72F8" w:rsidP="00FA72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>
        <w:rPr>
          <w:spacing w:val="20"/>
          <w:sz w:val="28"/>
          <w:szCs w:val="24"/>
        </w:rPr>
        <w:t>2. Практическая часть. Разработайте программу социально-</w:t>
      </w:r>
      <w:r>
        <w:rPr>
          <w:spacing w:val="20"/>
          <w:sz w:val="28"/>
          <w:szCs w:val="24"/>
        </w:rPr>
        <w:lastRenderedPageBreak/>
        <w:t>психологического тренинга в практике педагога-психолога. Проведите данную программу, проанализируйте свой результат.</w:t>
      </w:r>
    </w:p>
    <w:p w14:paraId="78CFEA60" w14:textId="77777777" w:rsidR="00E41B73" w:rsidRPr="00B214FC" w:rsidRDefault="00E41B73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</w:p>
    <w:p w14:paraId="5B5F6048" w14:textId="77777777" w:rsidR="00EE496C" w:rsidRPr="0079362B" w:rsidRDefault="00EE496C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i/>
          <w:spacing w:val="20"/>
          <w:sz w:val="28"/>
          <w:szCs w:val="24"/>
        </w:rPr>
      </w:pPr>
      <w:r w:rsidRPr="0079362B">
        <w:rPr>
          <w:i/>
          <w:spacing w:val="20"/>
          <w:sz w:val="28"/>
          <w:szCs w:val="24"/>
        </w:rPr>
        <w:t xml:space="preserve">Контрольная работа № </w:t>
      </w:r>
      <w:r w:rsidR="008D6301" w:rsidRPr="0079362B">
        <w:rPr>
          <w:i/>
          <w:spacing w:val="20"/>
          <w:sz w:val="28"/>
          <w:szCs w:val="24"/>
        </w:rPr>
        <w:t>5</w:t>
      </w:r>
    </w:p>
    <w:p w14:paraId="087DB6C8" w14:textId="77777777" w:rsidR="00BE7A05" w:rsidRPr="00B214FC" w:rsidRDefault="00BE7A05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214FC">
        <w:rPr>
          <w:spacing w:val="20"/>
          <w:sz w:val="28"/>
          <w:szCs w:val="24"/>
        </w:rPr>
        <w:t>1. Теоретическая часть. Эссе или реферативное изложение.</w:t>
      </w:r>
    </w:p>
    <w:p w14:paraId="30C7824F" w14:textId="77777777" w:rsidR="00D06697" w:rsidRDefault="00D06697" w:rsidP="00D06697">
      <w:pPr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Взаимодействие помогающих специалистов в социально-психологическом тренинге в образовании: перспективы и трудности сотрудничества.</w:t>
      </w:r>
    </w:p>
    <w:p w14:paraId="279E497C" w14:textId="77777777" w:rsidR="00FA72F8" w:rsidRDefault="00FA72F8" w:rsidP="00FA72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>
        <w:rPr>
          <w:spacing w:val="20"/>
          <w:sz w:val="28"/>
          <w:szCs w:val="24"/>
        </w:rPr>
        <w:t>2. Практическая часть. Разработайте программу социально-психологического тренинга в практике педагога-психолога. Проведите данную программу, проанализируйте свой результат.</w:t>
      </w:r>
    </w:p>
    <w:p w14:paraId="5D403881" w14:textId="77777777" w:rsidR="005A1A3E" w:rsidRPr="00B214FC" w:rsidRDefault="005A1A3E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</w:p>
    <w:p w14:paraId="03C482BC" w14:textId="77777777" w:rsidR="008D6301" w:rsidRPr="0079362B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i/>
          <w:spacing w:val="20"/>
          <w:sz w:val="28"/>
          <w:szCs w:val="24"/>
        </w:rPr>
      </w:pPr>
      <w:r w:rsidRPr="0079362B">
        <w:rPr>
          <w:i/>
          <w:spacing w:val="20"/>
          <w:sz w:val="28"/>
          <w:szCs w:val="24"/>
        </w:rPr>
        <w:t>Контрольная работа № 6</w:t>
      </w:r>
    </w:p>
    <w:p w14:paraId="6C3496E6" w14:textId="77777777" w:rsidR="00BE7A05" w:rsidRPr="00B214FC" w:rsidRDefault="00BE7A05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214FC">
        <w:rPr>
          <w:spacing w:val="20"/>
          <w:sz w:val="28"/>
          <w:szCs w:val="24"/>
        </w:rPr>
        <w:t>1. Теоретическая часть. Эссе или реферативное изложение.</w:t>
      </w:r>
    </w:p>
    <w:p w14:paraId="421DA8F6" w14:textId="77777777" w:rsidR="00D06697" w:rsidRDefault="00D06697" w:rsidP="00D06697">
      <w:pPr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Социально-психологический тренинг как форма работы с родителями: достоинства и недостатки.</w:t>
      </w:r>
    </w:p>
    <w:p w14:paraId="5732FB8B" w14:textId="77777777" w:rsidR="00FA72F8" w:rsidRDefault="00FA72F8" w:rsidP="00FA72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>
        <w:rPr>
          <w:spacing w:val="20"/>
          <w:sz w:val="28"/>
          <w:szCs w:val="24"/>
        </w:rPr>
        <w:t>2. Практическая часть. Разработайте программу социально-психологического тренинга в практике педагога-психолога. Проведите данную программу, проанализируйте свой результат.</w:t>
      </w:r>
    </w:p>
    <w:p w14:paraId="43F8C5E5" w14:textId="77777777" w:rsidR="008D6301" w:rsidRPr="00B214FC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</w:p>
    <w:p w14:paraId="39CCAE18" w14:textId="77777777" w:rsidR="008D6301" w:rsidRPr="0079362B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i/>
          <w:spacing w:val="20"/>
          <w:sz w:val="28"/>
          <w:szCs w:val="24"/>
        </w:rPr>
      </w:pPr>
      <w:r w:rsidRPr="0079362B">
        <w:rPr>
          <w:i/>
          <w:spacing w:val="20"/>
          <w:sz w:val="28"/>
          <w:szCs w:val="24"/>
        </w:rPr>
        <w:t>Контрольная работа № 7</w:t>
      </w:r>
    </w:p>
    <w:p w14:paraId="41E9DFA5" w14:textId="77777777" w:rsidR="00BE7A05" w:rsidRPr="00B214FC" w:rsidRDefault="00BE7A05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214FC">
        <w:rPr>
          <w:spacing w:val="20"/>
          <w:sz w:val="28"/>
          <w:szCs w:val="24"/>
        </w:rPr>
        <w:t>1. Теоретическая часть. Эссе или реферативное изложение.</w:t>
      </w:r>
    </w:p>
    <w:p w14:paraId="17ABB45A" w14:textId="77777777" w:rsidR="00D06697" w:rsidRDefault="00D06697" w:rsidP="00D06697">
      <w:pPr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Социально-психологический тренинг как форма </w:t>
      </w:r>
      <w:proofErr w:type="gramStart"/>
      <w:r>
        <w:rPr>
          <w:rFonts w:eastAsia="Calibri"/>
          <w:sz w:val="28"/>
          <w:szCs w:val="28"/>
        </w:rPr>
        <w:t>работы  педагогами</w:t>
      </w:r>
      <w:proofErr w:type="gramEnd"/>
      <w:r>
        <w:rPr>
          <w:rFonts w:eastAsia="Calibri"/>
          <w:sz w:val="28"/>
          <w:szCs w:val="28"/>
        </w:rPr>
        <w:t>: достоинства и недостатки.</w:t>
      </w:r>
    </w:p>
    <w:p w14:paraId="22D9D6A8" w14:textId="77777777" w:rsidR="00FA72F8" w:rsidRDefault="00FA72F8" w:rsidP="00FA72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>
        <w:rPr>
          <w:spacing w:val="20"/>
          <w:sz w:val="28"/>
          <w:szCs w:val="24"/>
        </w:rPr>
        <w:t>2. Практическая часть. Разработайте программу социально-психологического тренинга в практике педагога-психолога. Проведите данную программу, проанализируйте свой результат.</w:t>
      </w:r>
    </w:p>
    <w:p w14:paraId="68C89999" w14:textId="77777777" w:rsidR="008D6301" w:rsidRPr="00B214FC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</w:p>
    <w:p w14:paraId="72B972BF" w14:textId="77777777" w:rsidR="008D6301" w:rsidRPr="0079362B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i/>
          <w:spacing w:val="20"/>
          <w:sz w:val="28"/>
          <w:szCs w:val="24"/>
        </w:rPr>
      </w:pPr>
      <w:r w:rsidRPr="0079362B">
        <w:rPr>
          <w:i/>
          <w:spacing w:val="20"/>
          <w:sz w:val="28"/>
          <w:szCs w:val="24"/>
        </w:rPr>
        <w:t>Контрольная работа № 8</w:t>
      </w:r>
    </w:p>
    <w:p w14:paraId="6B252CD7" w14:textId="77777777" w:rsidR="00BE7A05" w:rsidRPr="00B214FC" w:rsidRDefault="00BE7A05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214FC">
        <w:rPr>
          <w:spacing w:val="20"/>
          <w:sz w:val="28"/>
          <w:szCs w:val="24"/>
        </w:rPr>
        <w:t>1. Теоретическая часть. Эссе или реферативное изложение.</w:t>
      </w:r>
    </w:p>
    <w:p w14:paraId="3923538B" w14:textId="77777777" w:rsidR="00D06697" w:rsidRDefault="00D06697" w:rsidP="00D06697">
      <w:pPr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Социально-психологический тренинг в образовании: возможности, достоинства и недостатки. «За» и «против» использования в образовании.</w:t>
      </w:r>
    </w:p>
    <w:p w14:paraId="5B480F95" w14:textId="77777777" w:rsidR="00FA72F8" w:rsidRDefault="00FA72F8" w:rsidP="00FA72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>
        <w:rPr>
          <w:spacing w:val="20"/>
          <w:sz w:val="28"/>
          <w:szCs w:val="24"/>
        </w:rPr>
        <w:t>2. Практическая часть. Разработайте программу социально-психологического тренинга в практике педагога-психолога. Проведите данную программу, проанализируйте свой результат.</w:t>
      </w:r>
    </w:p>
    <w:p w14:paraId="16566E50" w14:textId="79DF0E45" w:rsidR="00BE7A05" w:rsidRPr="00B214FC" w:rsidRDefault="00BE7A05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</w:p>
    <w:p w14:paraId="09C4B068" w14:textId="77777777" w:rsidR="008D6301" w:rsidRPr="0079362B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i/>
          <w:spacing w:val="20"/>
          <w:sz w:val="28"/>
          <w:szCs w:val="24"/>
        </w:rPr>
      </w:pPr>
      <w:r w:rsidRPr="0079362B">
        <w:rPr>
          <w:i/>
          <w:spacing w:val="20"/>
          <w:sz w:val="28"/>
          <w:szCs w:val="24"/>
        </w:rPr>
        <w:t>Контрольная работа № 9</w:t>
      </w:r>
    </w:p>
    <w:p w14:paraId="0CD2BD8B" w14:textId="77777777" w:rsidR="00BE7A05" w:rsidRPr="00B214FC" w:rsidRDefault="00BE7A05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214FC">
        <w:rPr>
          <w:spacing w:val="20"/>
          <w:sz w:val="28"/>
          <w:szCs w:val="24"/>
        </w:rPr>
        <w:t>1. Теоретическая часть. Эссе или реферативное изложение.</w:t>
      </w:r>
    </w:p>
    <w:p w14:paraId="7C03A2B2" w14:textId="77777777" w:rsidR="00D06697" w:rsidRDefault="00D06697" w:rsidP="00D06697">
      <w:pPr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Социально-психологический тренинг в образовании: возможности, достоинства и недостатки. «За» и «против» использования в образовании.</w:t>
      </w:r>
    </w:p>
    <w:p w14:paraId="43A4D5D1" w14:textId="77777777" w:rsidR="00FA72F8" w:rsidRDefault="00FA72F8" w:rsidP="00FA72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>
        <w:rPr>
          <w:spacing w:val="20"/>
          <w:sz w:val="28"/>
          <w:szCs w:val="24"/>
        </w:rPr>
        <w:t>2. Практическая часть. Разработайте программу социально-психологического тренинга в практике педагога-психолога. Проведите данную программу, проанализируйте свой результат.</w:t>
      </w:r>
    </w:p>
    <w:p w14:paraId="6EE7D9F1" w14:textId="77777777" w:rsidR="008D6301" w:rsidRPr="00B214FC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</w:p>
    <w:p w14:paraId="4FA0D84E" w14:textId="77777777" w:rsidR="008D6301" w:rsidRPr="0079362B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i/>
          <w:spacing w:val="20"/>
          <w:sz w:val="28"/>
          <w:szCs w:val="24"/>
        </w:rPr>
      </w:pPr>
      <w:r w:rsidRPr="0079362B">
        <w:rPr>
          <w:i/>
          <w:spacing w:val="20"/>
          <w:sz w:val="28"/>
          <w:szCs w:val="24"/>
        </w:rPr>
        <w:t>Контрольная работа № 10</w:t>
      </w:r>
    </w:p>
    <w:p w14:paraId="58A87A8B" w14:textId="77777777" w:rsidR="00BE7A05" w:rsidRPr="00B214FC" w:rsidRDefault="00BE7A05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214FC">
        <w:rPr>
          <w:spacing w:val="20"/>
          <w:sz w:val="28"/>
          <w:szCs w:val="24"/>
        </w:rPr>
        <w:t>1. Теоретическая часть. Эссе или реферативное изложение.</w:t>
      </w:r>
    </w:p>
    <w:p w14:paraId="29DC658C" w14:textId="77777777" w:rsidR="00D06697" w:rsidRDefault="00D06697" w:rsidP="00D06697">
      <w:pPr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Особенности отчетной документации педагога-психолога системы образования.</w:t>
      </w:r>
    </w:p>
    <w:p w14:paraId="6117314D" w14:textId="77777777" w:rsidR="00FA72F8" w:rsidRDefault="00FA72F8" w:rsidP="00FA72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>
        <w:rPr>
          <w:spacing w:val="20"/>
          <w:sz w:val="28"/>
          <w:szCs w:val="24"/>
        </w:rPr>
        <w:t>2. Практическая часть. Разработайте программу социально-психологического тренинга в практике педагога-психолога. Проведите данную программу, проанализируйте свой результат.</w:t>
      </w:r>
    </w:p>
    <w:p w14:paraId="0BD00A35" w14:textId="77777777" w:rsidR="005A1A3E" w:rsidRPr="00B214FC" w:rsidRDefault="005A1A3E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</w:p>
    <w:p w14:paraId="472454D1" w14:textId="77777777" w:rsidR="008D6301" w:rsidRPr="0079362B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i/>
          <w:spacing w:val="20"/>
          <w:sz w:val="28"/>
          <w:szCs w:val="24"/>
        </w:rPr>
      </w:pPr>
      <w:r w:rsidRPr="0079362B">
        <w:rPr>
          <w:i/>
          <w:spacing w:val="20"/>
          <w:sz w:val="28"/>
          <w:szCs w:val="24"/>
        </w:rPr>
        <w:t>Контрольная работа № 11</w:t>
      </w:r>
    </w:p>
    <w:p w14:paraId="2B49DB24" w14:textId="77777777" w:rsidR="00BE7A05" w:rsidRPr="00B214FC" w:rsidRDefault="00BE7A05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214FC">
        <w:rPr>
          <w:spacing w:val="20"/>
          <w:sz w:val="28"/>
          <w:szCs w:val="24"/>
        </w:rPr>
        <w:t>1. Теоретическая часть. Эссе или реферативное изложение.</w:t>
      </w:r>
    </w:p>
    <w:p w14:paraId="71DBA122" w14:textId="77777777" w:rsidR="00D06697" w:rsidRDefault="00D06697" w:rsidP="00D06697">
      <w:pPr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Временная регламентация деятельности психолога: за и против.</w:t>
      </w:r>
    </w:p>
    <w:p w14:paraId="4050C371" w14:textId="7566AC7A" w:rsidR="00FA72F8" w:rsidRDefault="00FA72F8" w:rsidP="00FA72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>
        <w:rPr>
          <w:spacing w:val="20"/>
          <w:sz w:val="28"/>
          <w:szCs w:val="24"/>
        </w:rPr>
        <w:t>2. Практическая часть. Разработайте программу социально-психологического тренинга в практике педагога-психолога. Проведите данную программу, проанализируйте свой результат.</w:t>
      </w:r>
    </w:p>
    <w:p w14:paraId="7EF3A9C5" w14:textId="77777777" w:rsidR="00FA72F8" w:rsidRDefault="00FA72F8" w:rsidP="00FA72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</w:p>
    <w:p w14:paraId="7809D6EC" w14:textId="77777777" w:rsidR="008D6301" w:rsidRPr="0079362B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i/>
          <w:spacing w:val="20"/>
          <w:sz w:val="28"/>
          <w:szCs w:val="24"/>
        </w:rPr>
      </w:pPr>
      <w:r w:rsidRPr="0079362B">
        <w:rPr>
          <w:i/>
          <w:spacing w:val="20"/>
          <w:sz w:val="28"/>
          <w:szCs w:val="24"/>
        </w:rPr>
        <w:t>Контрольная работа № 12</w:t>
      </w:r>
    </w:p>
    <w:p w14:paraId="4DDFCC02" w14:textId="77777777" w:rsidR="00BE7A05" w:rsidRPr="00B214FC" w:rsidRDefault="00BE7A05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214FC">
        <w:rPr>
          <w:spacing w:val="20"/>
          <w:sz w:val="28"/>
          <w:szCs w:val="24"/>
        </w:rPr>
        <w:t>1. Теоретическая часть. Эссе или реферативное изложение.</w:t>
      </w:r>
    </w:p>
    <w:p w14:paraId="7A7B0894" w14:textId="77777777" w:rsidR="00D06697" w:rsidRDefault="00D06697" w:rsidP="00D06697">
      <w:pPr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Групповая психотерапия и социально-психологический тренинг: сходства и различия, «за» и «против».</w:t>
      </w:r>
    </w:p>
    <w:p w14:paraId="52F6534D" w14:textId="77777777" w:rsidR="00FA72F8" w:rsidRDefault="00FA72F8" w:rsidP="00FA72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>
        <w:rPr>
          <w:spacing w:val="20"/>
          <w:sz w:val="28"/>
          <w:szCs w:val="24"/>
        </w:rPr>
        <w:t>2. Практическая часть. Разработайте программу социально-психологического тренинга в практике педагога-психолога. Проведите данную программу, проанализируйте свой результат.</w:t>
      </w:r>
    </w:p>
    <w:p w14:paraId="7789C7B2" w14:textId="077E4B74" w:rsidR="00BE7A05" w:rsidRPr="00B214FC" w:rsidRDefault="00BE7A05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</w:p>
    <w:p w14:paraId="5330B0F9" w14:textId="77777777" w:rsidR="008D6301" w:rsidRPr="0079362B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i/>
          <w:spacing w:val="20"/>
          <w:sz w:val="28"/>
          <w:szCs w:val="24"/>
        </w:rPr>
      </w:pPr>
      <w:r w:rsidRPr="0079362B">
        <w:rPr>
          <w:i/>
          <w:spacing w:val="20"/>
          <w:sz w:val="28"/>
          <w:szCs w:val="24"/>
        </w:rPr>
        <w:t>Контрольная работа № 13</w:t>
      </w:r>
    </w:p>
    <w:p w14:paraId="7BBEE5CE" w14:textId="77777777" w:rsidR="00BE7A05" w:rsidRPr="00B214FC" w:rsidRDefault="00BE7A05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214FC">
        <w:rPr>
          <w:spacing w:val="20"/>
          <w:sz w:val="28"/>
          <w:szCs w:val="24"/>
        </w:rPr>
        <w:t>1. Теоретическая часть. Эссе или реферативное изложение.</w:t>
      </w:r>
    </w:p>
    <w:p w14:paraId="62FE3462" w14:textId="77777777" w:rsidR="00D06697" w:rsidRDefault="00D06697" w:rsidP="00D06697">
      <w:pPr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Психоаналитический, гештальт, когнитивный, </w:t>
      </w:r>
      <w:proofErr w:type="spellStart"/>
      <w:r>
        <w:rPr>
          <w:rFonts w:eastAsia="Calibri"/>
          <w:sz w:val="28"/>
          <w:szCs w:val="28"/>
        </w:rPr>
        <w:t>бихевиоральный</w:t>
      </w:r>
      <w:proofErr w:type="spellEnd"/>
      <w:r>
        <w:rPr>
          <w:rFonts w:eastAsia="Calibri"/>
          <w:sz w:val="28"/>
          <w:szCs w:val="28"/>
        </w:rPr>
        <w:t xml:space="preserve">, </w:t>
      </w:r>
      <w:proofErr w:type="spellStart"/>
      <w:r>
        <w:rPr>
          <w:rFonts w:eastAsia="Calibri"/>
          <w:sz w:val="28"/>
          <w:szCs w:val="28"/>
        </w:rPr>
        <w:t>психодрамматический</w:t>
      </w:r>
      <w:proofErr w:type="spellEnd"/>
      <w:r>
        <w:rPr>
          <w:rFonts w:eastAsia="Calibri"/>
          <w:sz w:val="28"/>
          <w:szCs w:val="28"/>
        </w:rPr>
        <w:t xml:space="preserve"> и другие подходы к организации групповой работы. «За» и «против».</w:t>
      </w:r>
    </w:p>
    <w:p w14:paraId="413F0D00" w14:textId="77777777" w:rsidR="00FA72F8" w:rsidRDefault="00FA72F8" w:rsidP="00FA72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>
        <w:rPr>
          <w:spacing w:val="20"/>
          <w:sz w:val="28"/>
          <w:szCs w:val="24"/>
        </w:rPr>
        <w:t>2. Практическая часть. Разработайте программу социально-психологического тренинга в практике педагога-психолога. Проведите данную программу, проанализируйте свой результат.</w:t>
      </w:r>
    </w:p>
    <w:p w14:paraId="4CF95328" w14:textId="0AFEE08B" w:rsidR="008D6301" w:rsidRPr="00B214FC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</w:p>
    <w:p w14:paraId="13F8024C" w14:textId="77777777" w:rsidR="008D6301" w:rsidRPr="0079362B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i/>
          <w:spacing w:val="20"/>
          <w:sz w:val="28"/>
          <w:szCs w:val="24"/>
        </w:rPr>
      </w:pPr>
      <w:r w:rsidRPr="0079362B">
        <w:rPr>
          <w:i/>
          <w:spacing w:val="20"/>
          <w:sz w:val="28"/>
          <w:szCs w:val="24"/>
        </w:rPr>
        <w:t>Контрольная работа № 14</w:t>
      </w:r>
    </w:p>
    <w:p w14:paraId="683FB5B8" w14:textId="77777777" w:rsidR="00BE7A05" w:rsidRPr="00B214FC" w:rsidRDefault="00BE7A05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214FC">
        <w:rPr>
          <w:spacing w:val="20"/>
          <w:sz w:val="28"/>
          <w:szCs w:val="24"/>
        </w:rPr>
        <w:t>1. Теоретическая часть. Эссе или реферативное изложение.</w:t>
      </w:r>
    </w:p>
    <w:p w14:paraId="32B9432C" w14:textId="77777777" w:rsidR="00D06697" w:rsidRDefault="00D06697" w:rsidP="00D06697">
      <w:pPr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Социально-психологический тренинг в образовании: возможности, достоинства и недостатки. «За» и «против» использования в образовании.</w:t>
      </w:r>
    </w:p>
    <w:p w14:paraId="5E90F2FC" w14:textId="77777777" w:rsidR="00FA72F8" w:rsidRDefault="00FA72F8" w:rsidP="00FA72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>
        <w:rPr>
          <w:spacing w:val="20"/>
          <w:sz w:val="28"/>
          <w:szCs w:val="24"/>
        </w:rPr>
        <w:t>2. Практическая часть. Разработайте программу социально-психологического тренинга в практике педагога-психолога. Проведите данную программу, проанализируйте свой результат.</w:t>
      </w:r>
    </w:p>
    <w:p w14:paraId="502AA60A" w14:textId="1459DDFA" w:rsidR="008D6301" w:rsidRPr="00B214FC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</w:p>
    <w:p w14:paraId="0F309E09" w14:textId="77777777" w:rsidR="008D6301" w:rsidRPr="0079362B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i/>
          <w:spacing w:val="20"/>
          <w:sz w:val="28"/>
          <w:szCs w:val="24"/>
        </w:rPr>
      </w:pPr>
      <w:r w:rsidRPr="0079362B">
        <w:rPr>
          <w:i/>
          <w:spacing w:val="20"/>
          <w:sz w:val="28"/>
          <w:szCs w:val="24"/>
        </w:rPr>
        <w:t>Контрольная работа № 15</w:t>
      </w:r>
    </w:p>
    <w:p w14:paraId="2EA4E8D1" w14:textId="77777777" w:rsidR="00BE7A05" w:rsidRPr="00B214FC" w:rsidRDefault="00BE7A05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214FC">
        <w:rPr>
          <w:spacing w:val="20"/>
          <w:sz w:val="28"/>
          <w:szCs w:val="24"/>
        </w:rPr>
        <w:t>1. Теоретическая часть. Эссе или реферативное изложение.</w:t>
      </w:r>
    </w:p>
    <w:p w14:paraId="525B1C76" w14:textId="77777777" w:rsidR="00FD7682" w:rsidRDefault="00FD7682" w:rsidP="00D06697">
      <w:pPr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Социально-психологический тренинг как форма </w:t>
      </w:r>
      <w:proofErr w:type="gramStart"/>
      <w:r>
        <w:rPr>
          <w:rFonts w:eastAsia="Calibri"/>
          <w:sz w:val="28"/>
          <w:szCs w:val="28"/>
        </w:rPr>
        <w:t>работы  педагогами</w:t>
      </w:r>
      <w:proofErr w:type="gramEnd"/>
      <w:r>
        <w:rPr>
          <w:rFonts w:eastAsia="Calibri"/>
          <w:sz w:val="28"/>
          <w:szCs w:val="28"/>
        </w:rPr>
        <w:t>: достоинства и недостатки.</w:t>
      </w:r>
    </w:p>
    <w:p w14:paraId="1CDA046C" w14:textId="77777777" w:rsidR="00FA72F8" w:rsidRDefault="00FA72F8" w:rsidP="00FA72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>
        <w:rPr>
          <w:spacing w:val="20"/>
          <w:sz w:val="28"/>
          <w:szCs w:val="24"/>
        </w:rPr>
        <w:t>2. Практическая часть. Разработайте программу социально-психологического тренинга в практике педагога-психолога. Проведите данную программу, проанализируйте свой результат.</w:t>
      </w:r>
    </w:p>
    <w:p w14:paraId="24694368" w14:textId="4CC647D4" w:rsidR="008D6301" w:rsidRPr="00B214FC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</w:p>
    <w:p w14:paraId="754BAEF1" w14:textId="77777777" w:rsidR="008D6301" w:rsidRPr="0079362B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i/>
          <w:spacing w:val="20"/>
          <w:sz w:val="28"/>
          <w:szCs w:val="24"/>
        </w:rPr>
      </w:pPr>
      <w:r w:rsidRPr="0079362B">
        <w:rPr>
          <w:i/>
          <w:spacing w:val="20"/>
          <w:sz w:val="28"/>
          <w:szCs w:val="24"/>
        </w:rPr>
        <w:t xml:space="preserve">Контрольная работа № </w:t>
      </w:r>
      <w:r w:rsidR="0091406F" w:rsidRPr="0079362B">
        <w:rPr>
          <w:i/>
          <w:spacing w:val="20"/>
          <w:sz w:val="28"/>
          <w:szCs w:val="24"/>
        </w:rPr>
        <w:t>16</w:t>
      </w:r>
    </w:p>
    <w:p w14:paraId="49D64C3D" w14:textId="77777777" w:rsidR="00BE7A05" w:rsidRPr="00B214FC" w:rsidRDefault="00BE7A05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214FC">
        <w:rPr>
          <w:spacing w:val="20"/>
          <w:sz w:val="28"/>
          <w:szCs w:val="24"/>
        </w:rPr>
        <w:t>1. Теоретическая часть. Эссе или реферативное изложение.</w:t>
      </w:r>
    </w:p>
    <w:p w14:paraId="76E8DB8D" w14:textId="77777777" w:rsidR="00FD7682" w:rsidRDefault="00FD7682" w:rsidP="00FD7682">
      <w:pPr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Социально-психологический тренинг как форма работы с родителями: достоинства и недостатки.</w:t>
      </w:r>
    </w:p>
    <w:p w14:paraId="68AEDA14" w14:textId="77777777" w:rsidR="00FA72F8" w:rsidRDefault="00FA72F8" w:rsidP="00FA72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>
        <w:rPr>
          <w:spacing w:val="20"/>
          <w:sz w:val="28"/>
          <w:szCs w:val="24"/>
        </w:rPr>
        <w:t>2. Практическая часть. Разработайте программу социально-психологического тренинга в практике педагога-психолога. Проведите данную программу, проанализируйте свой результат.</w:t>
      </w:r>
    </w:p>
    <w:p w14:paraId="5C9E9CE6" w14:textId="29094438" w:rsidR="008D6301" w:rsidRPr="00B214FC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</w:p>
    <w:p w14:paraId="4BF61140" w14:textId="77777777" w:rsidR="008D6301" w:rsidRPr="0079362B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i/>
          <w:spacing w:val="20"/>
          <w:sz w:val="28"/>
          <w:szCs w:val="24"/>
        </w:rPr>
      </w:pPr>
      <w:r w:rsidRPr="0079362B">
        <w:rPr>
          <w:i/>
          <w:spacing w:val="20"/>
          <w:sz w:val="28"/>
          <w:szCs w:val="24"/>
        </w:rPr>
        <w:t xml:space="preserve">Контрольная работа № </w:t>
      </w:r>
      <w:r w:rsidR="000F3C2C" w:rsidRPr="0079362B">
        <w:rPr>
          <w:i/>
          <w:spacing w:val="20"/>
          <w:sz w:val="28"/>
          <w:szCs w:val="24"/>
        </w:rPr>
        <w:t>17</w:t>
      </w:r>
    </w:p>
    <w:p w14:paraId="0C937240" w14:textId="77777777" w:rsidR="00BE7A05" w:rsidRPr="00B214FC" w:rsidRDefault="00BE7A05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214FC">
        <w:rPr>
          <w:spacing w:val="20"/>
          <w:sz w:val="28"/>
          <w:szCs w:val="24"/>
        </w:rPr>
        <w:t>1. Теоретическая часть. Эссе или реферативное изложение.</w:t>
      </w:r>
    </w:p>
    <w:p w14:paraId="4B50AFB3" w14:textId="77777777" w:rsidR="00FD7682" w:rsidRDefault="00FD7682" w:rsidP="00FD7682">
      <w:pPr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Взаимодействие помогающих специалистов в социально-психологическом тренинге в образовании: перспективы и трудности сотрудничества.</w:t>
      </w:r>
    </w:p>
    <w:p w14:paraId="21F5DC53" w14:textId="77777777" w:rsidR="00FA72F8" w:rsidRDefault="00FA72F8" w:rsidP="00FA72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>
        <w:rPr>
          <w:spacing w:val="20"/>
          <w:sz w:val="28"/>
          <w:szCs w:val="24"/>
        </w:rPr>
        <w:t>2. Практическая часть. Разработайте программу социально-психологического тренинга в практике педагога-психолога. Проведите данную программу, проанализируйте свой результат.</w:t>
      </w:r>
    </w:p>
    <w:p w14:paraId="08578A53" w14:textId="46E88168" w:rsidR="00BE7A05" w:rsidRPr="00B214FC" w:rsidRDefault="00BE7A05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</w:p>
    <w:p w14:paraId="7D69E3FE" w14:textId="77777777" w:rsidR="008D6301" w:rsidRPr="00B214FC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</w:p>
    <w:p w14:paraId="625C9496" w14:textId="77777777" w:rsidR="008D6301" w:rsidRPr="0079362B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i/>
          <w:spacing w:val="20"/>
          <w:sz w:val="28"/>
          <w:szCs w:val="24"/>
        </w:rPr>
      </w:pPr>
      <w:r w:rsidRPr="0079362B">
        <w:rPr>
          <w:i/>
          <w:spacing w:val="20"/>
          <w:sz w:val="28"/>
          <w:szCs w:val="24"/>
        </w:rPr>
        <w:t xml:space="preserve">Контрольная работа № </w:t>
      </w:r>
      <w:r w:rsidR="000F3C2C" w:rsidRPr="0079362B">
        <w:rPr>
          <w:i/>
          <w:spacing w:val="20"/>
          <w:sz w:val="28"/>
          <w:szCs w:val="24"/>
        </w:rPr>
        <w:t>18</w:t>
      </w:r>
    </w:p>
    <w:p w14:paraId="216258BD" w14:textId="77777777" w:rsidR="00BE7A05" w:rsidRPr="00B214FC" w:rsidRDefault="00BE7A05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214FC">
        <w:rPr>
          <w:spacing w:val="20"/>
          <w:sz w:val="28"/>
          <w:szCs w:val="24"/>
        </w:rPr>
        <w:t>1. Теоретическая часть. Эссе или реферативное изложение.</w:t>
      </w:r>
    </w:p>
    <w:p w14:paraId="53ECA219" w14:textId="77777777" w:rsidR="00FD7682" w:rsidRDefault="00FD7682" w:rsidP="00FD7682">
      <w:pPr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Особенности групповой динамики социально-психологического тренинга в образовательном пространстве: недостатки и достоинства.</w:t>
      </w:r>
    </w:p>
    <w:p w14:paraId="0E49D84D" w14:textId="77777777" w:rsidR="00FA72F8" w:rsidRDefault="00FA72F8" w:rsidP="00FA72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>
        <w:rPr>
          <w:spacing w:val="20"/>
          <w:sz w:val="28"/>
          <w:szCs w:val="24"/>
        </w:rPr>
        <w:t>2. Практическая часть. Разработайте программу социально-психологического тренинга в практике педагога-психолога. Проведите данную программу, проанализируйте свой результат.</w:t>
      </w:r>
    </w:p>
    <w:p w14:paraId="4713470B" w14:textId="77777777" w:rsidR="008D6301" w:rsidRPr="00B214FC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</w:p>
    <w:p w14:paraId="49995939" w14:textId="77777777" w:rsidR="008D6301" w:rsidRPr="0079362B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i/>
          <w:spacing w:val="20"/>
          <w:sz w:val="28"/>
          <w:szCs w:val="24"/>
        </w:rPr>
      </w:pPr>
      <w:r w:rsidRPr="0079362B">
        <w:rPr>
          <w:i/>
          <w:spacing w:val="20"/>
          <w:sz w:val="28"/>
          <w:szCs w:val="24"/>
        </w:rPr>
        <w:t xml:space="preserve">Контрольная работа № </w:t>
      </w:r>
      <w:r w:rsidR="000F3C2C" w:rsidRPr="0079362B">
        <w:rPr>
          <w:i/>
          <w:spacing w:val="20"/>
          <w:sz w:val="28"/>
          <w:szCs w:val="24"/>
        </w:rPr>
        <w:t>19</w:t>
      </w:r>
    </w:p>
    <w:p w14:paraId="7C354372" w14:textId="77777777" w:rsidR="00BE7A05" w:rsidRPr="00B214FC" w:rsidRDefault="00BE7A05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214FC">
        <w:rPr>
          <w:spacing w:val="20"/>
          <w:sz w:val="28"/>
          <w:szCs w:val="24"/>
        </w:rPr>
        <w:t>1. Теоретическая часть. Эссе или реферативное изложение.</w:t>
      </w:r>
    </w:p>
    <w:p w14:paraId="0FF1C6C1" w14:textId="77777777" w:rsidR="00FD7682" w:rsidRDefault="00FD7682" w:rsidP="00FD7682">
      <w:pPr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Развивающие программы для обучающихся ДОУ, младших школьников: целесообразность использование и </w:t>
      </w:r>
      <w:proofErr w:type="spellStart"/>
      <w:r>
        <w:rPr>
          <w:rFonts w:eastAsia="Calibri"/>
          <w:sz w:val="28"/>
          <w:szCs w:val="28"/>
        </w:rPr>
        <w:t>экспертирование</w:t>
      </w:r>
      <w:proofErr w:type="spellEnd"/>
      <w:r>
        <w:rPr>
          <w:rFonts w:eastAsia="Calibri"/>
          <w:sz w:val="28"/>
          <w:szCs w:val="28"/>
        </w:rPr>
        <w:t xml:space="preserve"> программ.</w:t>
      </w:r>
    </w:p>
    <w:p w14:paraId="2C873D28" w14:textId="77777777" w:rsidR="00FA72F8" w:rsidRDefault="00FA72F8" w:rsidP="00FA72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>
        <w:rPr>
          <w:spacing w:val="20"/>
          <w:sz w:val="28"/>
          <w:szCs w:val="24"/>
        </w:rPr>
        <w:t>2. Практическая часть. Разработайте программу социально-психологического тренинга в практике педагога-психолога. Проведите данную программу, проанализируйте свой результат.</w:t>
      </w:r>
    </w:p>
    <w:p w14:paraId="73284C7D" w14:textId="0DA89ED9" w:rsidR="008D6301" w:rsidRPr="00B214FC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</w:p>
    <w:p w14:paraId="6C0B433B" w14:textId="77777777" w:rsidR="008D6301" w:rsidRPr="0079362B" w:rsidRDefault="008D6301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i/>
          <w:spacing w:val="20"/>
          <w:sz w:val="28"/>
          <w:szCs w:val="24"/>
        </w:rPr>
      </w:pPr>
      <w:r w:rsidRPr="0079362B">
        <w:rPr>
          <w:i/>
          <w:spacing w:val="20"/>
          <w:sz w:val="28"/>
          <w:szCs w:val="24"/>
        </w:rPr>
        <w:t xml:space="preserve">Контрольная работа № </w:t>
      </w:r>
      <w:r w:rsidR="000F3C2C" w:rsidRPr="0079362B">
        <w:rPr>
          <w:i/>
          <w:spacing w:val="20"/>
          <w:sz w:val="28"/>
          <w:szCs w:val="24"/>
        </w:rPr>
        <w:t>20</w:t>
      </w:r>
    </w:p>
    <w:p w14:paraId="5954CC18" w14:textId="77777777" w:rsidR="00BE7A05" w:rsidRPr="00B214FC" w:rsidRDefault="00BE7A05" w:rsidP="00B214FC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B214FC">
        <w:rPr>
          <w:spacing w:val="20"/>
          <w:sz w:val="28"/>
          <w:szCs w:val="24"/>
        </w:rPr>
        <w:t>1. Теоретическая часть. Эссе или реферативное изложение.</w:t>
      </w:r>
    </w:p>
    <w:p w14:paraId="1D94A171" w14:textId="77777777" w:rsidR="00FD7682" w:rsidRDefault="00FD7682" w:rsidP="00FD7682">
      <w:pPr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Тренинги профориентации: эффективности или трата времени.</w:t>
      </w:r>
    </w:p>
    <w:p w14:paraId="3C26A9A0" w14:textId="77777777" w:rsidR="00FA72F8" w:rsidRDefault="00FA72F8" w:rsidP="00FA72F8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>
        <w:rPr>
          <w:spacing w:val="20"/>
          <w:sz w:val="28"/>
          <w:szCs w:val="24"/>
        </w:rPr>
        <w:t>2. Практическая часть. Разработайте программу социально-психологического тренинга в практике педагога-психолога. Проведите данную программу, проанализируйте свой результат.</w:t>
      </w:r>
    </w:p>
    <w:p w14:paraId="244F77E8" w14:textId="77777777" w:rsidR="00B214FC" w:rsidRPr="00B214FC" w:rsidRDefault="00B214FC" w:rsidP="00B214FC">
      <w:pPr>
        <w:pStyle w:val="1"/>
        <w:spacing w:before="240" w:line="259" w:lineRule="auto"/>
        <w:ind w:firstLine="709"/>
        <w:rPr>
          <w:rFonts w:ascii="Times New Roman" w:eastAsia="Times New Roman" w:hAnsi="Times New Roman" w:cs="Times New Roman"/>
          <w:bCs w:val="0"/>
          <w:color w:val="auto"/>
        </w:rPr>
      </w:pPr>
      <w:bookmarkStart w:id="6" w:name="_Toc199682384"/>
      <w:r w:rsidRPr="00B214FC">
        <w:rPr>
          <w:rFonts w:ascii="Times New Roman" w:eastAsia="Times New Roman" w:hAnsi="Times New Roman" w:cs="Times New Roman"/>
          <w:bCs w:val="0"/>
          <w:color w:val="auto"/>
        </w:rPr>
        <w:t>Информационно-методическое обеспечение</w:t>
      </w:r>
      <w:bookmarkEnd w:id="6"/>
    </w:p>
    <w:p w14:paraId="16EB9FB8" w14:textId="77777777" w:rsidR="00633B7A" w:rsidRPr="00633B7A" w:rsidRDefault="00633B7A" w:rsidP="00633B7A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proofErr w:type="spellStart"/>
      <w:r w:rsidRPr="00633B7A">
        <w:rPr>
          <w:spacing w:val="20"/>
          <w:sz w:val="28"/>
          <w:szCs w:val="24"/>
        </w:rPr>
        <w:t>Кочюнас</w:t>
      </w:r>
      <w:proofErr w:type="spellEnd"/>
      <w:r w:rsidRPr="00633B7A">
        <w:rPr>
          <w:spacing w:val="20"/>
          <w:sz w:val="28"/>
          <w:szCs w:val="24"/>
        </w:rPr>
        <w:t>, Р.</w:t>
      </w:r>
      <w:r w:rsidRPr="00633B7A">
        <w:rPr>
          <w:spacing w:val="20"/>
          <w:sz w:val="28"/>
          <w:szCs w:val="24"/>
        </w:rPr>
        <w:tab/>
        <w:t xml:space="preserve">Групповая психотерапия: учебное пособие Москва: Академический Проект, </w:t>
      </w:r>
      <w:proofErr w:type="spellStart"/>
      <w:r w:rsidRPr="00633B7A">
        <w:rPr>
          <w:spacing w:val="20"/>
          <w:sz w:val="28"/>
          <w:szCs w:val="24"/>
        </w:rPr>
        <w:t>Трикста</w:t>
      </w:r>
      <w:proofErr w:type="spellEnd"/>
      <w:r w:rsidRPr="00633B7A">
        <w:rPr>
          <w:spacing w:val="20"/>
          <w:sz w:val="28"/>
          <w:szCs w:val="24"/>
        </w:rPr>
        <w:t>, 2015.</w:t>
      </w:r>
    </w:p>
    <w:p w14:paraId="685B1096" w14:textId="77777777" w:rsidR="00633B7A" w:rsidRPr="00633B7A" w:rsidRDefault="00633B7A" w:rsidP="00633B7A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633B7A">
        <w:rPr>
          <w:spacing w:val="20"/>
          <w:sz w:val="28"/>
          <w:szCs w:val="24"/>
        </w:rPr>
        <w:t>Левкин, В.Е.</w:t>
      </w:r>
      <w:r w:rsidRPr="00633B7A">
        <w:rPr>
          <w:spacing w:val="20"/>
          <w:sz w:val="28"/>
          <w:szCs w:val="24"/>
        </w:rPr>
        <w:tab/>
        <w:t xml:space="preserve">Социально-психологический тренинг для </w:t>
      </w:r>
      <w:r w:rsidRPr="00633B7A">
        <w:rPr>
          <w:spacing w:val="20"/>
          <w:sz w:val="28"/>
          <w:szCs w:val="24"/>
        </w:rPr>
        <w:lastRenderedPageBreak/>
        <w:t>психолога: учебное пособие</w:t>
      </w:r>
      <w:r w:rsidRPr="00633B7A">
        <w:rPr>
          <w:spacing w:val="20"/>
          <w:sz w:val="28"/>
          <w:szCs w:val="24"/>
        </w:rPr>
        <w:tab/>
        <w:t>Москва, Берлин: Директ-Медиа, 2016.</w:t>
      </w:r>
    </w:p>
    <w:p w14:paraId="089833EC" w14:textId="77777777" w:rsidR="00633B7A" w:rsidRPr="00633B7A" w:rsidRDefault="00633B7A" w:rsidP="00633B7A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633B7A">
        <w:rPr>
          <w:spacing w:val="20"/>
          <w:sz w:val="28"/>
          <w:szCs w:val="24"/>
        </w:rPr>
        <w:t xml:space="preserve">Казначеева, Н.Б., </w:t>
      </w:r>
      <w:proofErr w:type="spellStart"/>
      <w:r w:rsidRPr="00633B7A">
        <w:rPr>
          <w:spacing w:val="20"/>
          <w:sz w:val="28"/>
          <w:szCs w:val="24"/>
        </w:rPr>
        <w:t>Карагачева</w:t>
      </w:r>
      <w:proofErr w:type="spellEnd"/>
      <w:r w:rsidRPr="00633B7A">
        <w:rPr>
          <w:spacing w:val="20"/>
          <w:sz w:val="28"/>
          <w:szCs w:val="24"/>
        </w:rPr>
        <w:t>, Н.Б. Социально-психологический тренинг: электронное учебное пособие Санкт-Петербург: ПГУПС, 2021.</w:t>
      </w:r>
    </w:p>
    <w:p w14:paraId="520C87A6" w14:textId="77777777" w:rsidR="00633B7A" w:rsidRPr="00633B7A" w:rsidRDefault="00633B7A" w:rsidP="00633B7A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633B7A">
        <w:rPr>
          <w:spacing w:val="20"/>
          <w:sz w:val="28"/>
          <w:szCs w:val="24"/>
        </w:rPr>
        <w:t xml:space="preserve">Копытин, А.И., </w:t>
      </w:r>
      <w:proofErr w:type="spellStart"/>
      <w:r w:rsidRPr="00633B7A">
        <w:rPr>
          <w:spacing w:val="20"/>
          <w:sz w:val="28"/>
          <w:szCs w:val="24"/>
        </w:rPr>
        <w:t>Платтс</w:t>
      </w:r>
      <w:proofErr w:type="spellEnd"/>
      <w:r w:rsidRPr="00633B7A">
        <w:rPr>
          <w:spacing w:val="20"/>
          <w:sz w:val="28"/>
          <w:szCs w:val="24"/>
        </w:rPr>
        <w:t xml:space="preserve">, Д. Руководство по фототерапии Москва: </w:t>
      </w:r>
      <w:proofErr w:type="spellStart"/>
      <w:r w:rsidRPr="00633B7A">
        <w:rPr>
          <w:spacing w:val="20"/>
          <w:sz w:val="28"/>
          <w:szCs w:val="24"/>
        </w:rPr>
        <w:t>Когито</w:t>
      </w:r>
      <w:proofErr w:type="spellEnd"/>
      <w:r w:rsidRPr="00633B7A">
        <w:rPr>
          <w:spacing w:val="20"/>
          <w:sz w:val="28"/>
          <w:szCs w:val="24"/>
        </w:rPr>
        <w:t>-Центр, 2009.</w:t>
      </w:r>
    </w:p>
    <w:p w14:paraId="45BCDDDF" w14:textId="77777777" w:rsidR="00633B7A" w:rsidRPr="00633B7A" w:rsidRDefault="00633B7A" w:rsidP="00633B7A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proofErr w:type="spellStart"/>
      <w:r w:rsidRPr="00633B7A">
        <w:rPr>
          <w:spacing w:val="20"/>
          <w:sz w:val="28"/>
          <w:szCs w:val="24"/>
        </w:rPr>
        <w:t>Марасанов</w:t>
      </w:r>
      <w:proofErr w:type="spellEnd"/>
      <w:r w:rsidRPr="00633B7A">
        <w:rPr>
          <w:spacing w:val="20"/>
          <w:sz w:val="28"/>
          <w:szCs w:val="24"/>
        </w:rPr>
        <w:t xml:space="preserve">, Г.И. Социально-психологический тренинг Москва: </w:t>
      </w:r>
      <w:proofErr w:type="spellStart"/>
      <w:r w:rsidRPr="00633B7A">
        <w:rPr>
          <w:spacing w:val="20"/>
          <w:sz w:val="28"/>
          <w:szCs w:val="24"/>
        </w:rPr>
        <w:t>Когито</w:t>
      </w:r>
      <w:proofErr w:type="spellEnd"/>
      <w:r w:rsidRPr="00633B7A">
        <w:rPr>
          <w:spacing w:val="20"/>
          <w:sz w:val="28"/>
          <w:szCs w:val="24"/>
        </w:rPr>
        <w:t>-Центр, 2001.</w:t>
      </w:r>
    </w:p>
    <w:p w14:paraId="7998836F" w14:textId="77777777" w:rsidR="00633B7A" w:rsidRPr="00633B7A" w:rsidRDefault="00633B7A" w:rsidP="00633B7A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633B7A">
        <w:rPr>
          <w:spacing w:val="20"/>
          <w:sz w:val="28"/>
          <w:szCs w:val="24"/>
        </w:rPr>
        <w:t xml:space="preserve">Копытин, А.И. Методы арт-терапии в преодолении последствий травматического стресса Москва: </w:t>
      </w:r>
      <w:proofErr w:type="spellStart"/>
      <w:r w:rsidRPr="00633B7A">
        <w:rPr>
          <w:spacing w:val="20"/>
          <w:sz w:val="28"/>
          <w:szCs w:val="24"/>
        </w:rPr>
        <w:t>Когито</w:t>
      </w:r>
      <w:proofErr w:type="spellEnd"/>
      <w:r w:rsidRPr="00633B7A">
        <w:rPr>
          <w:spacing w:val="20"/>
          <w:sz w:val="28"/>
          <w:szCs w:val="24"/>
        </w:rPr>
        <w:t>-Центр, 2014.</w:t>
      </w:r>
    </w:p>
    <w:p w14:paraId="6AF727D7" w14:textId="77777777" w:rsidR="00633B7A" w:rsidRPr="00633B7A" w:rsidRDefault="00633B7A" w:rsidP="00633B7A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633B7A">
        <w:rPr>
          <w:spacing w:val="20"/>
          <w:sz w:val="28"/>
          <w:szCs w:val="24"/>
        </w:rPr>
        <w:t>Уразаева, Г.И. Социально-психологический тренинг профессионального общения сотрудников полиции: Учебно-методическое пособие Казань: Казанский юридический институт МВД России, 2017.</w:t>
      </w:r>
    </w:p>
    <w:p w14:paraId="7B8D34AC" w14:textId="26C06050" w:rsidR="00B214FC" w:rsidRPr="00B214FC" w:rsidRDefault="00633B7A" w:rsidP="00633B7A">
      <w:pPr>
        <w:widowControl w:val="0"/>
        <w:autoSpaceDE w:val="0"/>
        <w:autoSpaceDN w:val="0"/>
        <w:adjustRightInd w:val="0"/>
        <w:spacing w:after="120"/>
        <w:ind w:firstLine="708"/>
        <w:contextualSpacing/>
        <w:jc w:val="both"/>
        <w:rPr>
          <w:spacing w:val="20"/>
          <w:sz w:val="28"/>
          <w:szCs w:val="24"/>
        </w:rPr>
      </w:pPr>
      <w:r w:rsidRPr="00633B7A">
        <w:rPr>
          <w:spacing w:val="20"/>
          <w:sz w:val="28"/>
          <w:szCs w:val="24"/>
        </w:rPr>
        <w:t>Плотникова, М.Ю.</w:t>
      </w:r>
      <w:r w:rsidRPr="00633B7A">
        <w:rPr>
          <w:spacing w:val="20"/>
          <w:sz w:val="28"/>
          <w:szCs w:val="24"/>
        </w:rPr>
        <w:tab/>
        <w:t xml:space="preserve">Психологические группы: рабочие материалы для тренера: учебное пособие Чита: </w:t>
      </w:r>
      <w:proofErr w:type="spellStart"/>
      <w:r w:rsidRPr="00633B7A">
        <w:rPr>
          <w:spacing w:val="20"/>
          <w:sz w:val="28"/>
          <w:szCs w:val="24"/>
        </w:rPr>
        <w:t>ЗабГУ</w:t>
      </w:r>
      <w:proofErr w:type="spellEnd"/>
      <w:r w:rsidRPr="00633B7A">
        <w:rPr>
          <w:spacing w:val="20"/>
          <w:sz w:val="28"/>
          <w:szCs w:val="24"/>
        </w:rPr>
        <w:t>, 2022.</w:t>
      </w:r>
    </w:p>
    <w:p w14:paraId="6A97E0D7" w14:textId="77777777" w:rsidR="00C07699" w:rsidRDefault="00C07699" w:rsidP="00C07699">
      <w:pPr>
        <w:jc w:val="center"/>
        <w:rPr>
          <w:rFonts w:ascii="Tahoma" w:hAnsi="Tahoma" w:cs="Tahoma"/>
          <w:b/>
        </w:rPr>
      </w:pPr>
    </w:p>
    <w:sectPr w:rsidR="00C07699" w:rsidSect="00F96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893"/>
    <w:multiLevelType w:val="hybridMultilevel"/>
    <w:tmpl w:val="5F6E5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7421E"/>
    <w:multiLevelType w:val="hybridMultilevel"/>
    <w:tmpl w:val="5F6E5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06BD8"/>
    <w:multiLevelType w:val="multilevel"/>
    <w:tmpl w:val="247E4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3D31DE"/>
    <w:multiLevelType w:val="hybridMultilevel"/>
    <w:tmpl w:val="8FB80A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282B50"/>
    <w:multiLevelType w:val="hybridMultilevel"/>
    <w:tmpl w:val="5F6E5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71D8F"/>
    <w:multiLevelType w:val="hybridMultilevel"/>
    <w:tmpl w:val="6FB02FC4"/>
    <w:lvl w:ilvl="0" w:tplc="30F45C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26D27"/>
    <w:multiLevelType w:val="hybridMultilevel"/>
    <w:tmpl w:val="5F6E5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30EFA"/>
    <w:multiLevelType w:val="hybridMultilevel"/>
    <w:tmpl w:val="5F6E5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57BE2"/>
    <w:multiLevelType w:val="hybridMultilevel"/>
    <w:tmpl w:val="5F6E5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56444"/>
    <w:multiLevelType w:val="hybridMultilevel"/>
    <w:tmpl w:val="5F6E5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F4DD9"/>
    <w:multiLevelType w:val="hybridMultilevel"/>
    <w:tmpl w:val="5F6E5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04654"/>
    <w:multiLevelType w:val="hybridMultilevel"/>
    <w:tmpl w:val="5F6E5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E8440A"/>
    <w:multiLevelType w:val="hybridMultilevel"/>
    <w:tmpl w:val="5F6E5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27FE2"/>
    <w:multiLevelType w:val="hybridMultilevel"/>
    <w:tmpl w:val="5F6E5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632AB"/>
    <w:multiLevelType w:val="hybridMultilevel"/>
    <w:tmpl w:val="5F6E5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4D5E7F"/>
    <w:multiLevelType w:val="hybridMultilevel"/>
    <w:tmpl w:val="5F6E5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32074"/>
    <w:multiLevelType w:val="hybridMultilevel"/>
    <w:tmpl w:val="5F6E5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BC71AC"/>
    <w:multiLevelType w:val="hybridMultilevel"/>
    <w:tmpl w:val="5F6E5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54365"/>
    <w:multiLevelType w:val="hybridMultilevel"/>
    <w:tmpl w:val="5F6E5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B827A0"/>
    <w:multiLevelType w:val="hybridMultilevel"/>
    <w:tmpl w:val="B7ACAEF8"/>
    <w:lvl w:ilvl="0" w:tplc="005C35F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A825C8F"/>
    <w:multiLevelType w:val="hybridMultilevel"/>
    <w:tmpl w:val="5F6E5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3170E0"/>
    <w:multiLevelType w:val="hybridMultilevel"/>
    <w:tmpl w:val="5F6E5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806431"/>
    <w:multiLevelType w:val="hybridMultilevel"/>
    <w:tmpl w:val="5F6E5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542146"/>
    <w:multiLevelType w:val="hybridMultilevel"/>
    <w:tmpl w:val="5F6E5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62B41"/>
    <w:multiLevelType w:val="hybridMultilevel"/>
    <w:tmpl w:val="5F6E5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22"/>
  </w:num>
  <w:num w:numId="4">
    <w:abstractNumId w:val="21"/>
  </w:num>
  <w:num w:numId="5">
    <w:abstractNumId w:val="24"/>
  </w:num>
  <w:num w:numId="6">
    <w:abstractNumId w:val="1"/>
  </w:num>
  <w:num w:numId="7">
    <w:abstractNumId w:val="8"/>
  </w:num>
  <w:num w:numId="8">
    <w:abstractNumId w:val="18"/>
  </w:num>
  <w:num w:numId="9">
    <w:abstractNumId w:val="9"/>
  </w:num>
  <w:num w:numId="10">
    <w:abstractNumId w:val="16"/>
  </w:num>
  <w:num w:numId="11">
    <w:abstractNumId w:val="11"/>
  </w:num>
  <w:num w:numId="12">
    <w:abstractNumId w:val="10"/>
  </w:num>
  <w:num w:numId="13">
    <w:abstractNumId w:val="15"/>
  </w:num>
  <w:num w:numId="14">
    <w:abstractNumId w:val="23"/>
  </w:num>
  <w:num w:numId="15">
    <w:abstractNumId w:val="6"/>
  </w:num>
  <w:num w:numId="16">
    <w:abstractNumId w:val="12"/>
  </w:num>
  <w:num w:numId="17">
    <w:abstractNumId w:val="20"/>
  </w:num>
  <w:num w:numId="18">
    <w:abstractNumId w:val="13"/>
  </w:num>
  <w:num w:numId="19">
    <w:abstractNumId w:val="14"/>
  </w:num>
  <w:num w:numId="20">
    <w:abstractNumId w:val="0"/>
  </w:num>
  <w:num w:numId="21">
    <w:abstractNumId w:val="4"/>
  </w:num>
  <w:num w:numId="22">
    <w:abstractNumId w:val="17"/>
  </w:num>
  <w:num w:numId="23">
    <w:abstractNumId w:val="3"/>
  </w:num>
  <w:num w:numId="24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7699"/>
    <w:rsid w:val="000228FB"/>
    <w:rsid w:val="00032DD8"/>
    <w:rsid w:val="000770D7"/>
    <w:rsid w:val="0008649B"/>
    <w:rsid w:val="000B4F72"/>
    <w:rsid w:val="000C3D62"/>
    <w:rsid w:val="000D0CC2"/>
    <w:rsid w:val="000F3C2C"/>
    <w:rsid w:val="000F66D5"/>
    <w:rsid w:val="00111CFB"/>
    <w:rsid w:val="001201C5"/>
    <w:rsid w:val="00174C1C"/>
    <w:rsid w:val="001859D5"/>
    <w:rsid w:val="0019355F"/>
    <w:rsid w:val="001C6F0F"/>
    <w:rsid w:val="001D40DA"/>
    <w:rsid w:val="00210765"/>
    <w:rsid w:val="002230A9"/>
    <w:rsid w:val="00227F1F"/>
    <w:rsid w:val="00230B9B"/>
    <w:rsid w:val="0026475F"/>
    <w:rsid w:val="00276D8B"/>
    <w:rsid w:val="00280156"/>
    <w:rsid w:val="002C3170"/>
    <w:rsid w:val="002D4508"/>
    <w:rsid w:val="002E10D0"/>
    <w:rsid w:val="002F4298"/>
    <w:rsid w:val="0033720C"/>
    <w:rsid w:val="0034111C"/>
    <w:rsid w:val="00343E28"/>
    <w:rsid w:val="003469AD"/>
    <w:rsid w:val="00375BB9"/>
    <w:rsid w:val="003F0278"/>
    <w:rsid w:val="004241AD"/>
    <w:rsid w:val="00425158"/>
    <w:rsid w:val="00466044"/>
    <w:rsid w:val="004A5157"/>
    <w:rsid w:val="004E18F1"/>
    <w:rsid w:val="004E2754"/>
    <w:rsid w:val="004E567D"/>
    <w:rsid w:val="00510ED0"/>
    <w:rsid w:val="00545CF1"/>
    <w:rsid w:val="00551D74"/>
    <w:rsid w:val="0057797A"/>
    <w:rsid w:val="0059763A"/>
    <w:rsid w:val="005A1A3E"/>
    <w:rsid w:val="005C298D"/>
    <w:rsid w:val="005C5261"/>
    <w:rsid w:val="005D2E4A"/>
    <w:rsid w:val="005E6CB1"/>
    <w:rsid w:val="00605121"/>
    <w:rsid w:val="006157FA"/>
    <w:rsid w:val="00633B7A"/>
    <w:rsid w:val="00647D26"/>
    <w:rsid w:val="006723B0"/>
    <w:rsid w:val="00691EBC"/>
    <w:rsid w:val="006B13E4"/>
    <w:rsid w:val="006B2CE3"/>
    <w:rsid w:val="006B56C0"/>
    <w:rsid w:val="006C47CD"/>
    <w:rsid w:val="006D2726"/>
    <w:rsid w:val="006D33C1"/>
    <w:rsid w:val="006D657A"/>
    <w:rsid w:val="006E2A70"/>
    <w:rsid w:val="0070466B"/>
    <w:rsid w:val="007639F4"/>
    <w:rsid w:val="0079362B"/>
    <w:rsid w:val="0079392A"/>
    <w:rsid w:val="007C2923"/>
    <w:rsid w:val="007E3AD0"/>
    <w:rsid w:val="007E74DD"/>
    <w:rsid w:val="007F72C4"/>
    <w:rsid w:val="00821E37"/>
    <w:rsid w:val="00832A34"/>
    <w:rsid w:val="00850EA9"/>
    <w:rsid w:val="00891892"/>
    <w:rsid w:val="008D0505"/>
    <w:rsid w:val="008D6301"/>
    <w:rsid w:val="008E01B1"/>
    <w:rsid w:val="008F5206"/>
    <w:rsid w:val="00913AA1"/>
    <w:rsid w:val="0091406F"/>
    <w:rsid w:val="00926D33"/>
    <w:rsid w:val="00947E7F"/>
    <w:rsid w:val="00980838"/>
    <w:rsid w:val="009843EB"/>
    <w:rsid w:val="009B6483"/>
    <w:rsid w:val="00A01088"/>
    <w:rsid w:val="00A02B49"/>
    <w:rsid w:val="00A62A0D"/>
    <w:rsid w:val="00A9125F"/>
    <w:rsid w:val="00AA2B3D"/>
    <w:rsid w:val="00AA3C0B"/>
    <w:rsid w:val="00AA46CB"/>
    <w:rsid w:val="00AE1530"/>
    <w:rsid w:val="00B214FC"/>
    <w:rsid w:val="00B5595E"/>
    <w:rsid w:val="00B668EE"/>
    <w:rsid w:val="00B83702"/>
    <w:rsid w:val="00B94100"/>
    <w:rsid w:val="00BA6EA1"/>
    <w:rsid w:val="00BC34D5"/>
    <w:rsid w:val="00BC501C"/>
    <w:rsid w:val="00BE0AFB"/>
    <w:rsid w:val="00BE7A05"/>
    <w:rsid w:val="00C07699"/>
    <w:rsid w:val="00C25A6C"/>
    <w:rsid w:val="00C2611D"/>
    <w:rsid w:val="00C329DE"/>
    <w:rsid w:val="00C34C22"/>
    <w:rsid w:val="00C43E85"/>
    <w:rsid w:val="00C5743F"/>
    <w:rsid w:val="00C6611B"/>
    <w:rsid w:val="00C835EA"/>
    <w:rsid w:val="00C95B16"/>
    <w:rsid w:val="00CC056F"/>
    <w:rsid w:val="00CE7FA6"/>
    <w:rsid w:val="00D06697"/>
    <w:rsid w:val="00D44006"/>
    <w:rsid w:val="00D55752"/>
    <w:rsid w:val="00DA73E2"/>
    <w:rsid w:val="00DC3DDE"/>
    <w:rsid w:val="00DD1885"/>
    <w:rsid w:val="00DE5D72"/>
    <w:rsid w:val="00DF488F"/>
    <w:rsid w:val="00E05056"/>
    <w:rsid w:val="00E109D6"/>
    <w:rsid w:val="00E2558E"/>
    <w:rsid w:val="00E41B73"/>
    <w:rsid w:val="00E45710"/>
    <w:rsid w:val="00E4637B"/>
    <w:rsid w:val="00E567F4"/>
    <w:rsid w:val="00E76041"/>
    <w:rsid w:val="00E7689E"/>
    <w:rsid w:val="00E9231C"/>
    <w:rsid w:val="00E951F6"/>
    <w:rsid w:val="00EA2F0F"/>
    <w:rsid w:val="00EE496C"/>
    <w:rsid w:val="00F03C09"/>
    <w:rsid w:val="00F31A5C"/>
    <w:rsid w:val="00F52C3E"/>
    <w:rsid w:val="00F82E85"/>
    <w:rsid w:val="00F9287C"/>
    <w:rsid w:val="00F946F5"/>
    <w:rsid w:val="00F96012"/>
    <w:rsid w:val="00FA72F8"/>
    <w:rsid w:val="00FB1EE4"/>
    <w:rsid w:val="00FD7682"/>
    <w:rsid w:val="00FF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F635F"/>
  <w15:docId w15:val="{1834D20F-2491-43E2-91B2-4605FE16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5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34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C07699"/>
    <w:rPr>
      <w:i/>
      <w:iCs/>
    </w:rPr>
  </w:style>
  <w:style w:type="character" w:customStyle="1" w:styleId="apple-converted-space">
    <w:name w:val="apple-converted-space"/>
    <w:basedOn w:val="a0"/>
    <w:rsid w:val="00C07699"/>
  </w:style>
  <w:style w:type="paragraph" w:styleId="a4">
    <w:name w:val="Balloon Text"/>
    <w:basedOn w:val="a"/>
    <w:link w:val="a5"/>
    <w:uiPriority w:val="99"/>
    <w:semiHidden/>
    <w:unhideWhenUsed/>
    <w:rsid w:val="00C07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769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A1A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BC34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BC34D5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BC34D5"/>
    <w:pPr>
      <w:spacing w:after="100"/>
    </w:pPr>
  </w:style>
  <w:style w:type="character" w:styleId="a8">
    <w:name w:val="Hyperlink"/>
    <w:basedOn w:val="a0"/>
    <w:uiPriority w:val="99"/>
    <w:unhideWhenUsed/>
    <w:rsid w:val="00BC34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1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1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4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4581">
          <w:marLeft w:val="-40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3995">
                  <w:marLeft w:val="40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81302">
                      <w:marLeft w:val="0"/>
                      <w:marRight w:val="0"/>
                      <w:marTop w:val="0"/>
                      <w:marBottom w:val="37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6892">
                          <w:marLeft w:val="125"/>
                          <w:marRight w:val="0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82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046169">
                          <w:marLeft w:val="0"/>
                          <w:marRight w:val="0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18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" w:space="6" w:color="DDDEDE"/>
                                <w:bottom w:val="none" w:sz="0" w:space="0" w:color="auto"/>
                                <w:right w:val="single" w:sz="2" w:space="0" w:color="DDDEDE"/>
                              </w:divBdr>
                              <w:divsChild>
                                <w:div w:id="134107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161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319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6599605">
                      <w:marLeft w:val="0"/>
                      <w:marRight w:val="0"/>
                      <w:marTop w:val="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624624">
                      <w:marLeft w:val="0"/>
                      <w:marRight w:val="0"/>
                      <w:marTop w:val="376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4" w:space="6" w:color="DDDEDE"/>
                            <w:bottom w:val="none" w:sz="0" w:space="0" w:color="auto"/>
                            <w:right w:val="single" w:sz="4" w:space="6" w:color="DDDEDE"/>
                          </w:divBdr>
                          <w:divsChild>
                            <w:div w:id="109671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44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1728537">
                      <w:marLeft w:val="6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643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79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85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074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" w:space="6" w:color="DDDEDE"/>
                                <w:bottom w:val="none" w:sz="0" w:space="0" w:color="auto"/>
                                <w:right w:val="single" w:sz="4" w:space="6" w:color="DDDEDE"/>
                              </w:divBdr>
                            </w:div>
                            <w:div w:id="62246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257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83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813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739757">
                              <w:marLeft w:val="0"/>
                              <w:marRight w:val="0"/>
                              <w:marTop w:val="63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310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00659">
                          <w:marLeft w:val="0"/>
                          <w:marRight w:val="0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75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" w:space="6" w:color="DDDEDE"/>
                                <w:bottom w:val="none" w:sz="0" w:space="0" w:color="auto"/>
                                <w:right w:val="single" w:sz="4" w:space="6" w:color="DDDEDE"/>
                              </w:divBdr>
                              <w:divsChild>
                                <w:div w:id="1342393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103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5026357">
                          <w:marLeft w:val="0"/>
                          <w:marRight w:val="0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33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" w:space="6" w:color="DDDEDE"/>
                                <w:bottom w:val="none" w:sz="0" w:space="0" w:color="auto"/>
                                <w:right w:val="single" w:sz="4" w:space="6" w:color="DDDEDE"/>
                              </w:divBdr>
                              <w:divsChild>
                                <w:div w:id="84293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83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7685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376810">
                                      <w:marLeft w:val="0"/>
                                      <w:marRight w:val="0"/>
                                      <w:marTop w:val="1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3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2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F5027-C328-44E8-85D0-2A78D98CC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2785</TotalTime>
  <Pages>12</Pages>
  <Words>2809</Words>
  <Characters>16015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</dc:creator>
  <cp:keywords/>
  <dc:description/>
  <cp:lastModifiedBy>Andreevna Yuliya</cp:lastModifiedBy>
  <cp:revision>193</cp:revision>
  <dcterms:created xsi:type="dcterms:W3CDTF">2018-09-14T16:52:00Z</dcterms:created>
  <dcterms:modified xsi:type="dcterms:W3CDTF">2025-06-01T11:59:00Z</dcterms:modified>
</cp:coreProperties>
</file>